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6E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171A1D"/>
          <w:spacing w:val="0"/>
          <w:sz w:val="44"/>
          <w:szCs w:val="4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171A1D"/>
          <w:spacing w:val="0"/>
          <w:sz w:val="44"/>
          <w:szCs w:val="44"/>
          <w:shd w:val="clear" w:fill="FFFFFF"/>
        </w:rPr>
        <w:t>选房告知书</w:t>
      </w:r>
    </w:p>
    <w:p w14:paraId="0DE36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致：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尊敬的选房人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感谢您参与本次选房活动。为确保选房过程顺利，请您仔细阅读以下内容并严格遵守相关规则：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一、选房基本信息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项目名称：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u w:val="single"/>
          <w:shd w:val="clear" w:fill="FFFFFF"/>
          <w:lang w:val="en-US" w:eastAsia="zh-CN"/>
        </w:rPr>
        <w:t>招商海月花园8号楼安居房项目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选房时间：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>25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日（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>上午09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时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>40分开始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选房地点：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u w:val="single"/>
          <w:shd w:val="clear" w:fill="FFFFFF"/>
          <w:lang w:val="en-US" w:eastAsia="zh-CN"/>
        </w:rPr>
        <w:t>三亚市崖州区振州路崖州湾科技城客厅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选房范围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本次可选房源共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【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u w:val="none"/>
          <w:shd w:val="clear" w:fill="FFFFFF"/>
          <w:lang w:val="en-US" w:eastAsia="zh-CN"/>
        </w:rPr>
        <w:t>】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套，具体房源信息详见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《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选房公告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》。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二、选房资格确认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已通过三亚崖州湾科技城管理局公示的轮候名单，且登记选房成功的轮候人，以《选房登记结果》公布信息为准。</w:t>
      </w:r>
    </w:p>
    <w:p w14:paraId="3C99F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640" w:firstLineChars="20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参选现场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需携带材料：本人身份证原件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选房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告知书、授权委托书等。</w:t>
      </w:r>
    </w:p>
    <w:p w14:paraId="60B169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319" w:leftChars="152" w:firstLine="320" w:firstLineChars="1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选房规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则</w:t>
      </w:r>
    </w:p>
    <w:p w14:paraId="75C6FFA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420" w:lineRule="exact"/>
        <w:ind w:left="0" w:leftChars="0" w:right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kern w:val="2"/>
          <w:sz w:val="32"/>
          <w:szCs w:val="32"/>
          <w:shd w:val="clear" w:fill="FFFFFF"/>
          <w:lang w:val="en-US" w:eastAsia="zh-CN" w:bidi="ar-SA"/>
        </w:rPr>
        <w:t>在现场公证人员的监督下，选房人根据选房公告公布的选房顺序，通过现场确认选取房号的方式完成选房。选房人须在三分钟内确认房号，每人现场仅能进行一次房号确认。</w:t>
      </w:r>
    </w:p>
    <w:p w14:paraId="60277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kern w:val="2"/>
          <w:sz w:val="32"/>
          <w:szCs w:val="32"/>
          <w:shd w:val="clear" w:fill="FFFFFF"/>
          <w:lang w:val="en-US" w:eastAsia="zh-CN" w:bidi="ar-SA"/>
        </w:rPr>
        <w:t>（二）选房人完成现场房号确认后，须签订《选房确认单》及《认购书》，完成签订即视为选房成功。</w:t>
      </w:r>
    </w:p>
    <w:p w14:paraId="1AF9A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kern w:val="2"/>
          <w:sz w:val="32"/>
          <w:szCs w:val="32"/>
          <w:shd w:val="clear" w:fill="FFFFFF"/>
          <w:lang w:val="en-US" w:eastAsia="zh-CN" w:bidi="ar-SA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）已登记选房申请且纳入选房名单的轮候人，如未按选房公告到现场选房的，或现场未确认房号的，则取消本次轮候资格。存在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前述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情形的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如需再次申报科技城安居房，则需在选房当日（含）起180天后再次提交轮候申请。</w:t>
      </w:r>
    </w:p>
    <w:p w14:paraId="090DB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）选房人在选房成功后，自选房之日（含）起60天内提交复审材料，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如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在60天内未提交完整材料通过复审的，则视为逾期未进行复审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并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放弃认购房源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房号将自动释放回可选房源中。存在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前述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情形的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如需再次申报科技城安居房，则需在逾期当日（含）起180天后再次提交轮候申请。</w:t>
      </w:r>
    </w:p>
    <w:p w14:paraId="66359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）房源选定后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房号不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可进行调换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各单位不得受理科技城安居房调换申请。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四、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选定确认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房源一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经选定，不得更改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须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当场签署《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选房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确认单》；</w:t>
      </w:r>
    </w:p>
    <w:p w14:paraId="31157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仿宋_GB2312"/>
          <w:b w:val="0"/>
          <w:bCs w:val="0"/>
          <w:kern w:val="2"/>
          <w:sz w:val="32"/>
          <w:szCs w:val="32"/>
          <w:lang w:val="en-US" w:eastAsia="zh-CN" w:bidi="ar-SA"/>
        </w:rPr>
        <w:t>委托选房的，</w:t>
      </w:r>
      <w:r>
        <w:rPr>
          <w:rFonts w:hint="default" w:ascii="宋体" w:hAnsi="宋体" w:eastAsia="宋体" w:cs="仿宋_GB2312"/>
          <w:b w:val="0"/>
          <w:bCs w:val="0"/>
          <w:kern w:val="2"/>
          <w:sz w:val="32"/>
          <w:szCs w:val="32"/>
          <w:lang w:val="en-US" w:eastAsia="zh-CN" w:bidi="ar-SA"/>
        </w:rPr>
        <w:t>受托人签署的文件、作出的决定，委托人均予以承认</w:t>
      </w:r>
      <w:r>
        <w:rPr>
          <w:rFonts w:hint="eastAsia" w:ascii="宋体" w:hAnsi="宋体" w:eastAsia="宋体" w:cs="仿宋_GB2312"/>
          <w:b w:val="0"/>
          <w:bCs w:val="0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宋体" w:hAnsi="宋体" w:eastAsia="宋体" w:cs="仿宋_GB2312"/>
          <w:b w:val="0"/>
          <w:bCs w:val="0"/>
          <w:sz w:val="32"/>
          <w:szCs w:val="32"/>
        </w:rPr>
        <w:t>并自愿承担因委托事项所产生的一切法律后果</w:t>
      </w:r>
      <w:r>
        <w:rPr>
          <w:rFonts w:hint="eastAsia" w:ascii="宋体" w:hAnsi="宋体" w:eastAsia="宋体" w:cs="仿宋_GB2312"/>
          <w:b w:val="0"/>
          <w:bCs w:val="0"/>
          <w:sz w:val="32"/>
          <w:szCs w:val="32"/>
          <w:lang w:eastAsia="zh-CN"/>
        </w:rPr>
        <w:t>；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未到场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选房或未确认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房号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者，视为自动放弃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选房资格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五、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特殊说明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若心仪房源已被选，您需在剩余房源中重新选择或放弃；选房期间须遵守现场秩序，服从工作人员安排。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六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、后续流程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签约要求：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安居房以家庭为单位进行申购。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选定房源后，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按申请人家庭完成签约，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需在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【选房当天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】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内完成《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选房确认单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》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、《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认购书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》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及相关文书的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签署，并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执行签署内容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违约责任：未按时签约或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违约的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，房源将被收回。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七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、重要提示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房源信息（如面积、价格、朝向）以现场公示为准，请提前实地考察；如委托他人代办，需提供《委托书》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受托人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身份证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复印件及委托人身份证复印件；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如有疑问，请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及时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联系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科技城住房保障咨询电话：0898-88820660转8777。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请您务必准时到场，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未按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《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选房公告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》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到场要求，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视为自动放弃选房资格！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</w:t>
      </w:r>
    </w:p>
    <w:p w14:paraId="20335DA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left="0" w:leftChars="0"/>
        <w:textAlignment w:val="auto"/>
        <w:rPr>
          <w:rFonts w:hint="eastAsia" w:ascii="楷体" w:hAnsi="楷体" w:eastAsia="楷体" w:cs="楷体"/>
          <w:sz w:val="22"/>
          <w:szCs w:val="22"/>
        </w:rPr>
      </w:pPr>
      <w:r>
        <w:rPr>
          <w:rFonts w:hint="eastAsia" w:ascii="楷体" w:hAnsi="楷体" w:eastAsia="楷体" w:cs="楷体"/>
          <w:sz w:val="28"/>
          <w:szCs w:val="36"/>
        </w:rPr>
        <w:t>本人</w:t>
      </w:r>
      <w:r>
        <w:rPr>
          <w:rFonts w:hint="eastAsia" w:ascii="楷体" w:hAnsi="楷体" w:eastAsia="楷体" w:cs="楷体"/>
          <w:sz w:val="28"/>
          <w:szCs w:val="36"/>
          <w:lang w:val="en-US" w:eastAsia="zh-CN"/>
        </w:rPr>
        <w:t>已知晓上述内容，并确认无异议。</w:t>
      </w:r>
      <w:r>
        <w:rPr>
          <w:rFonts w:hint="eastAsia" w:ascii="楷体" w:hAnsi="楷体" w:eastAsia="楷体" w:cs="楷体"/>
          <w:sz w:val="28"/>
          <w:szCs w:val="36"/>
        </w:rPr>
        <w:t>（手写该句话并按手印）</w:t>
      </w:r>
    </w:p>
    <w:p w14:paraId="57DDD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left="0" w:leftChars="0"/>
        <w:textAlignment w:val="auto"/>
        <w:rPr>
          <w:rFonts w:cs="Times New Roman"/>
          <w:sz w:val="32"/>
          <w:szCs w:val="40"/>
          <w:u w:val="single"/>
        </w:rPr>
      </w:pPr>
      <w:r>
        <w:rPr>
          <w:rFonts w:hint="eastAsia" w:cs="Times New Roman"/>
          <w:sz w:val="32"/>
          <w:szCs w:val="40"/>
          <w:u w:val="single"/>
        </w:rPr>
        <w:t xml:space="preserve">                                                               </w:t>
      </w:r>
    </w:p>
    <w:p w14:paraId="0717C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20" w:lineRule="exact"/>
        <w:ind w:left="0" w:leftChars="0"/>
        <w:jc w:val="left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  <w:r>
        <w:rPr>
          <w:rFonts w:ascii="Times New Roman" w:hAnsi="Times New Roman" w:eastAsia="仿宋_GB2312" w:cs="Times New Roman"/>
          <w:sz w:val="32"/>
          <w:szCs w:val="40"/>
        </w:rPr>
        <w:t>承诺人（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签字按</w:t>
      </w:r>
      <w:r>
        <w:rPr>
          <w:rFonts w:ascii="Times New Roman" w:hAnsi="Times New Roman" w:eastAsia="仿宋_GB2312" w:cs="Times New Roman"/>
          <w:sz w:val="32"/>
          <w:szCs w:val="40"/>
        </w:rPr>
        <w:t>手印）：</w:t>
      </w:r>
      <w:r>
        <w:rPr>
          <w:rFonts w:hint="eastAsia" w:ascii="Times New Roman" w:hAnsi="Times New Roman" w:eastAsia="仿宋_GB2312" w:cs="Times New Roman"/>
          <w:sz w:val="32"/>
          <w:szCs w:val="40"/>
        </w:rPr>
        <w:t xml:space="preserve">            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sz w:val="32"/>
          <w:szCs w:val="40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40"/>
        </w:rPr>
        <w:t>年   月   日</w:t>
      </w:r>
    </w:p>
    <w:p w14:paraId="331AE59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left="0" w:leftChars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身份证号码：</w:t>
      </w:r>
      <w:r>
        <w:rPr>
          <w:rFonts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40"/>
        </w:rPr>
        <w:t xml:space="preserve">   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944E3C"/>
    <w:multiLevelType w:val="singleLevel"/>
    <w:tmpl w:val="1E944E3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3C67F7"/>
    <w:rsid w:val="0161293B"/>
    <w:rsid w:val="01F61008"/>
    <w:rsid w:val="02057603"/>
    <w:rsid w:val="0B7049F9"/>
    <w:rsid w:val="15FC639E"/>
    <w:rsid w:val="16DD7C18"/>
    <w:rsid w:val="1F1510EE"/>
    <w:rsid w:val="304661C3"/>
    <w:rsid w:val="358E0DDD"/>
    <w:rsid w:val="3C522B88"/>
    <w:rsid w:val="49A7143E"/>
    <w:rsid w:val="5CF90766"/>
    <w:rsid w:val="61C6572A"/>
    <w:rsid w:val="629316C9"/>
    <w:rsid w:val="763C67F7"/>
    <w:rsid w:val="79285899"/>
    <w:rsid w:val="7D5F0C0F"/>
    <w:rsid w:val="7ED123FE"/>
    <w:rsid w:val="7EFA6A1E"/>
    <w:rsid w:val="7FCB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/>
      <w:sz w:val="24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1077</Words>
  <Characters>1104</Characters>
  <Lines>0</Lines>
  <Paragraphs>0</Paragraphs>
  <TotalTime>32</TotalTime>
  <ScaleCrop>false</ScaleCrop>
  <LinksUpToDate>false</LinksUpToDate>
  <CharactersWithSpaces>1276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2025-06-18T08:14:00Z</dcterms:created>
  <dc:creator>库库鲁</dc:creator>
  <cp:lastModifiedBy>库库鲁</cp:lastModifiedBy>
  <dcterms:modified xsi:type="dcterms:W3CDTF">2026-07-23T02:49:38Z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D670323F689F4F2A8497550C97F2463D_13</vt:lpwstr>
  </property>
  <property fmtid="{D5CDD505-2E9C-101B-9397-08002B2CF9AE}" pid="4" name="KSOTemplateDocerSaveRecord">
    <vt:lpwstr>eyJoZGlkIjoiYTM3YjY5MzM0NGNhMjc4NDE4NTJkMWQxMjFkM2FiNGEiLCJ1c2VySWQiOiI3MDEyNzg0OTYifQ==</vt:lpwstr>
  </property>
</Properties>
</file>