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7860" w:type="dxa"/>
        <w:tblInd w:w="91" w:type="dxa"/>
        <w:tblLayout w:type="fixed"/>
        <w:tblLook w:val="0000"/>
      </w:tblPr>
      <w:tblGrid>
        <w:gridCol w:w="707"/>
        <w:gridCol w:w="2280"/>
        <w:gridCol w:w="4873"/>
      </w:tblGrid>
      <w:tr w:rsidR="007373B8" w:rsidTr="00FB5F58">
        <w:trPr>
          <w:trHeight w:val="567"/>
        </w:trPr>
        <w:tc>
          <w:tcPr>
            <w:tcW w:w="7860" w:type="dxa"/>
            <w:gridSpan w:val="3"/>
            <w:tcBorders>
              <w:top w:val="nil"/>
              <w:left w:val="nil"/>
              <w:bottom w:val="nil"/>
              <w:right w:val="nil"/>
            </w:tcBorders>
            <w:noWrap/>
            <w:vAlign w:val="center"/>
          </w:tcPr>
          <w:p w:rsidR="007373B8" w:rsidRDefault="007373B8" w:rsidP="00FB5F58">
            <w:pPr>
              <w:pStyle w:val="a3"/>
              <w:rPr>
                <w:rFonts w:ascii="黑体" w:hAnsi="宋体" w:cs="黑体"/>
                <w:color w:val="000000"/>
                <w:szCs w:val="21"/>
              </w:rPr>
            </w:pPr>
            <w:r>
              <w:br w:type="page"/>
            </w:r>
            <w:r>
              <w:rPr>
                <w:rFonts w:hint="eastAsia"/>
              </w:rPr>
              <w:t>附件</w:t>
            </w:r>
            <w:r>
              <w:t>3</w:t>
            </w:r>
          </w:p>
        </w:tc>
      </w:tr>
      <w:tr w:rsidR="007373B8" w:rsidTr="00FB5F58">
        <w:trPr>
          <w:trHeight w:val="567"/>
        </w:trPr>
        <w:tc>
          <w:tcPr>
            <w:tcW w:w="7860" w:type="dxa"/>
            <w:gridSpan w:val="3"/>
            <w:tcBorders>
              <w:top w:val="nil"/>
              <w:left w:val="nil"/>
              <w:bottom w:val="nil"/>
              <w:right w:val="nil"/>
            </w:tcBorders>
            <w:noWrap/>
            <w:vAlign w:val="center"/>
          </w:tcPr>
          <w:p w:rsidR="007373B8" w:rsidRDefault="007373B8" w:rsidP="00FB5F58">
            <w:pPr>
              <w:pStyle w:val="1"/>
              <w:rPr>
                <w:rFonts w:ascii="方正小标宋简体" w:eastAsia="方正小标宋简体" w:hAnsi="方正小标宋简体" w:cs="方正小标宋简体"/>
                <w:color w:val="000000"/>
                <w:szCs w:val="21"/>
              </w:rPr>
            </w:pPr>
            <w:r>
              <w:rPr>
                <w:rFonts w:hint="eastAsia"/>
              </w:rPr>
              <w:t>三亚市人民政府决定修改的行政规范性文件目录（</w:t>
            </w:r>
            <w:r>
              <w:t>11</w:t>
            </w:r>
            <w:r>
              <w:rPr>
                <w:rFonts w:hint="eastAsia"/>
              </w:rPr>
              <w:t>件）</w:t>
            </w:r>
          </w:p>
        </w:tc>
      </w:tr>
      <w:tr w:rsidR="007373B8" w:rsidTr="00FB5F58">
        <w:trPr>
          <w:trHeight w:val="567"/>
        </w:trPr>
        <w:tc>
          <w:tcPr>
            <w:tcW w:w="707"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color w:val="000000"/>
                <w:szCs w:val="21"/>
              </w:rPr>
            </w:pPr>
            <w:r>
              <w:rPr>
                <w:rFonts w:ascii="黑体" w:eastAsia="黑体" w:hAnsi="宋体" w:cs="黑体" w:hint="eastAsia"/>
                <w:color w:val="000000"/>
                <w:kern w:val="0"/>
                <w:szCs w:val="21"/>
                <w:lang/>
              </w:rPr>
              <w:t>序号</w:t>
            </w:r>
          </w:p>
        </w:tc>
        <w:tc>
          <w:tcPr>
            <w:tcW w:w="2280"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color w:val="000000"/>
                <w:szCs w:val="21"/>
              </w:rPr>
            </w:pPr>
            <w:r>
              <w:rPr>
                <w:rFonts w:ascii="黑体" w:eastAsia="黑体" w:hAnsi="宋体" w:cs="黑体" w:hint="eastAsia"/>
                <w:color w:val="000000"/>
                <w:kern w:val="0"/>
                <w:szCs w:val="21"/>
                <w:lang/>
              </w:rPr>
              <w:t>文</w:t>
            </w:r>
            <w:r>
              <w:rPr>
                <w:rStyle w:val="font71"/>
                <w:szCs w:val="21"/>
                <w:lang/>
              </w:rPr>
              <w:t xml:space="preserve">   </w:t>
            </w:r>
            <w:r>
              <w:rPr>
                <w:rFonts w:ascii="黑体" w:eastAsia="黑体" w:hAnsi="宋体" w:cs="黑体" w:hint="eastAsia"/>
                <w:color w:val="000000"/>
                <w:kern w:val="0"/>
                <w:szCs w:val="21"/>
                <w:lang/>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color w:val="000000"/>
                <w:szCs w:val="21"/>
              </w:rPr>
            </w:pPr>
            <w:r>
              <w:rPr>
                <w:rFonts w:ascii="黑体" w:eastAsia="黑体" w:hAnsi="宋体" w:cs="黑体" w:hint="eastAsia"/>
                <w:color w:val="000000"/>
                <w:kern w:val="0"/>
                <w:szCs w:val="21"/>
                <w:lang/>
              </w:rPr>
              <w:t>文件名称</w:t>
            </w:r>
          </w:p>
        </w:tc>
      </w:tr>
      <w:tr w:rsidR="007373B8" w:rsidTr="00FB5F58">
        <w:trPr>
          <w:trHeight w:val="567"/>
        </w:trPr>
        <w:tc>
          <w:tcPr>
            <w:tcW w:w="707"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1</w:t>
            </w:r>
          </w:p>
        </w:tc>
        <w:tc>
          <w:tcPr>
            <w:tcW w:w="2280"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三府〔</w:t>
            </w:r>
            <w:r>
              <w:rPr>
                <w:rFonts w:eastAsia="仿宋_GB2312"/>
                <w:color w:val="000000"/>
                <w:kern w:val="0"/>
                <w:szCs w:val="21"/>
              </w:rPr>
              <w:t>2007</w:t>
            </w:r>
            <w:r>
              <w:rPr>
                <w:rFonts w:eastAsia="仿宋_GB2312"/>
                <w:color w:val="000000"/>
                <w:kern w:val="0"/>
                <w:szCs w:val="21"/>
              </w:rPr>
              <w:t>〕</w:t>
            </w:r>
            <w:r>
              <w:rPr>
                <w:rFonts w:eastAsia="仿宋_GB2312"/>
                <w:color w:val="000000"/>
                <w:kern w:val="0"/>
                <w:szCs w:val="21"/>
              </w:rPr>
              <w:t>68</w:t>
            </w:r>
            <w:r>
              <w:rPr>
                <w:rFonts w:eastAsia="仿宋_GB2312"/>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textAlignment w:val="center"/>
              <w:rPr>
                <w:rFonts w:eastAsia="仿宋_GB2312"/>
                <w:color w:val="000000"/>
                <w:kern w:val="0"/>
                <w:szCs w:val="21"/>
              </w:rPr>
            </w:pPr>
            <w:r>
              <w:rPr>
                <w:rFonts w:eastAsia="仿宋_GB2312"/>
                <w:color w:val="000000"/>
                <w:kern w:val="0"/>
                <w:szCs w:val="21"/>
              </w:rPr>
              <w:t>三亚市人民政府关于印发三亚市突发公共事件医疗卫生救援与社会急救管理规定的通知</w:t>
            </w:r>
          </w:p>
        </w:tc>
      </w:tr>
      <w:tr w:rsidR="007373B8" w:rsidTr="00FB5F58">
        <w:trPr>
          <w:trHeight w:val="567"/>
        </w:trPr>
        <w:tc>
          <w:tcPr>
            <w:tcW w:w="707"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2</w:t>
            </w:r>
          </w:p>
        </w:tc>
        <w:tc>
          <w:tcPr>
            <w:tcW w:w="2280"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三府〔</w:t>
            </w:r>
            <w:r>
              <w:rPr>
                <w:rFonts w:eastAsia="仿宋_GB2312"/>
                <w:color w:val="000000"/>
                <w:kern w:val="0"/>
                <w:szCs w:val="21"/>
              </w:rPr>
              <w:t>2007</w:t>
            </w:r>
            <w:r>
              <w:rPr>
                <w:rFonts w:eastAsia="仿宋_GB2312"/>
                <w:color w:val="000000"/>
                <w:kern w:val="0"/>
                <w:szCs w:val="21"/>
              </w:rPr>
              <w:t>〕</w:t>
            </w:r>
            <w:r>
              <w:rPr>
                <w:rFonts w:eastAsia="仿宋_GB2312"/>
                <w:color w:val="000000"/>
                <w:kern w:val="0"/>
                <w:szCs w:val="21"/>
              </w:rPr>
              <w:t>73</w:t>
            </w:r>
            <w:r>
              <w:rPr>
                <w:rFonts w:eastAsia="仿宋_GB2312"/>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textAlignment w:val="center"/>
              <w:rPr>
                <w:rFonts w:eastAsia="仿宋_GB2312"/>
                <w:color w:val="000000"/>
                <w:kern w:val="0"/>
                <w:szCs w:val="21"/>
              </w:rPr>
            </w:pPr>
            <w:r>
              <w:rPr>
                <w:rFonts w:eastAsia="仿宋_GB2312"/>
                <w:color w:val="000000"/>
                <w:kern w:val="0"/>
                <w:szCs w:val="21"/>
              </w:rPr>
              <w:t>三亚市人民政府关于印发三亚市城市防洪应急预案的通知</w:t>
            </w:r>
          </w:p>
        </w:tc>
      </w:tr>
      <w:tr w:rsidR="007373B8" w:rsidTr="00FB5F58">
        <w:trPr>
          <w:trHeight w:val="567"/>
        </w:trPr>
        <w:tc>
          <w:tcPr>
            <w:tcW w:w="707"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3</w:t>
            </w:r>
          </w:p>
        </w:tc>
        <w:tc>
          <w:tcPr>
            <w:tcW w:w="2280"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三府〔</w:t>
            </w:r>
            <w:r>
              <w:rPr>
                <w:rFonts w:eastAsia="仿宋_GB2312"/>
                <w:color w:val="000000"/>
                <w:kern w:val="0"/>
                <w:szCs w:val="21"/>
              </w:rPr>
              <w:t>2007</w:t>
            </w:r>
            <w:r>
              <w:rPr>
                <w:rFonts w:eastAsia="仿宋_GB2312"/>
                <w:color w:val="000000"/>
                <w:kern w:val="0"/>
                <w:szCs w:val="21"/>
              </w:rPr>
              <w:t>〕</w:t>
            </w:r>
            <w:r>
              <w:rPr>
                <w:rFonts w:eastAsia="仿宋_GB2312"/>
                <w:color w:val="000000"/>
                <w:kern w:val="0"/>
                <w:szCs w:val="21"/>
              </w:rPr>
              <w:t>75</w:t>
            </w:r>
            <w:r>
              <w:rPr>
                <w:rFonts w:eastAsia="仿宋_GB2312"/>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textAlignment w:val="center"/>
              <w:rPr>
                <w:rFonts w:eastAsia="仿宋_GB2312"/>
                <w:color w:val="000000"/>
                <w:kern w:val="0"/>
                <w:szCs w:val="21"/>
              </w:rPr>
            </w:pPr>
            <w:r>
              <w:rPr>
                <w:rFonts w:eastAsia="仿宋_GB2312"/>
                <w:color w:val="000000"/>
                <w:kern w:val="0"/>
                <w:szCs w:val="21"/>
              </w:rPr>
              <w:t>三亚市人民政府关于印发三亚市突发公共事件医疗卫生救援应急预案的通知</w:t>
            </w:r>
          </w:p>
        </w:tc>
      </w:tr>
      <w:tr w:rsidR="007373B8" w:rsidTr="00FB5F58">
        <w:trPr>
          <w:trHeight w:val="567"/>
        </w:trPr>
        <w:tc>
          <w:tcPr>
            <w:tcW w:w="707"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4</w:t>
            </w:r>
          </w:p>
        </w:tc>
        <w:tc>
          <w:tcPr>
            <w:tcW w:w="2280"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三府〔</w:t>
            </w:r>
            <w:r>
              <w:rPr>
                <w:rFonts w:eastAsia="仿宋_GB2312"/>
                <w:color w:val="000000"/>
                <w:kern w:val="0"/>
                <w:szCs w:val="21"/>
              </w:rPr>
              <w:t>2008</w:t>
            </w:r>
            <w:r>
              <w:rPr>
                <w:rFonts w:eastAsia="仿宋_GB2312"/>
                <w:color w:val="000000"/>
                <w:kern w:val="0"/>
                <w:szCs w:val="21"/>
              </w:rPr>
              <w:t>〕</w:t>
            </w:r>
            <w:r>
              <w:rPr>
                <w:rFonts w:eastAsia="仿宋_GB2312"/>
                <w:color w:val="000000"/>
                <w:kern w:val="0"/>
                <w:szCs w:val="21"/>
              </w:rPr>
              <w:t>95</w:t>
            </w:r>
            <w:r>
              <w:rPr>
                <w:rFonts w:eastAsia="仿宋_GB2312"/>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textAlignment w:val="center"/>
              <w:rPr>
                <w:rFonts w:eastAsia="仿宋_GB2312"/>
                <w:color w:val="000000"/>
                <w:kern w:val="0"/>
                <w:szCs w:val="21"/>
              </w:rPr>
            </w:pPr>
            <w:r>
              <w:rPr>
                <w:rFonts w:eastAsia="仿宋_GB2312"/>
                <w:color w:val="000000"/>
                <w:kern w:val="0"/>
                <w:szCs w:val="21"/>
              </w:rPr>
              <w:t>三亚市人民政府关于印发三亚市手足口病应急预案的通知</w:t>
            </w:r>
          </w:p>
        </w:tc>
      </w:tr>
      <w:tr w:rsidR="007373B8" w:rsidTr="00FB5F58">
        <w:trPr>
          <w:trHeight w:val="567"/>
        </w:trPr>
        <w:tc>
          <w:tcPr>
            <w:tcW w:w="707"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5</w:t>
            </w:r>
          </w:p>
        </w:tc>
        <w:tc>
          <w:tcPr>
            <w:tcW w:w="2280"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三府办〔</w:t>
            </w:r>
            <w:r>
              <w:rPr>
                <w:rFonts w:eastAsia="仿宋_GB2312"/>
                <w:color w:val="000000"/>
                <w:kern w:val="0"/>
                <w:szCs w:val="21"/>
              </w:rPr>
              <w:t>2010</w:t>
            </w:r>
            <w:r>
              <w:rPr>
                <w:rFonts w:eastAsia="仿宋_GB2312"/>
                <w:color w:val="000000"/>
                <w:kern w:val="0"/>
                <w:szCs w:val="21"/>
              </w:rPr>
              <w:t>〕</w:t>
            </w:r>
            <w:r>
              <w:rPr>
                <w:rFonts w:eastAsia="仿宋_GB2312"/>
                <w:color w:val="000000"/>
                <w:kern w:val="0"/>
                <w:szCs w:val="21"/>
              </w:rPr>
              <w:t>175</w:t>
            </w:r>
            <w:r>
              <w:rPr>
                <w:rFonts w:eastAsia="仿宋_GB2312"/>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textAlignment w:val="center"/>
              <w:rPr>
                <w:rFonts w:eastAsia="仿宋_GB2312"/>
                <w:color w:val="000000"/>
                <w:kern w:val="0"/>
                <w:szCs w:val="21"/>
              </w:rPr>
            </w:pPr>
            <w:r>
              <w:rPr>
                <w:rFonts w:eastAsia="仿宋_GB2312"/>
                <w:color w:val="000000"/>
                <w:kern w:val="0"/>
                <w:szCs w:val="21"/>
              </w:rPr>
              <w:t>三亚市人民政府办公室关于印发《三亚市安全生产一票否决暂行规定》的通知</w:t>
            </w:r>
          </w:p>
        </w:tc>
      </w:tr>
      <w:tr w:rsidR="007373B8" w:rsidTr="00FB5F58">
        <w:trPr>
          <w:trHeight w:val="567"/>
        </w:trPr>
        <w:tc>
          <w:tcPr>
            <w:tcW w:w="707"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6</w:t>
            </w:r>
          </w:p>
        </w:tc>
        <w:tc>
          <w:tcPr>
            <w:tcW w:w="2280"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三府办〔</w:t>
            </w:r>
            <w:r>
              <w:rPr>
                <w:rFonts w:eastAsia="仿宋_GB2312"/>
                <w:color w:val="000000"/>
                <w:kern w:val="0"/>
                <w:szCs w:val="21"/>
              </w:rPr>
              <w:t>2010</w:t>
            </w:r>
            <w:r>
              <w:rPr>
                <w:rFonts w:eastAsia="仿宋_GB2312"/>
                <w:color w:val="000000"/>
                <w:kern w:val="0"/>
                <w:szCs w:val="21"/>
              </w:rPr>
              <w:t>〕</w:t>
            </w:r>
            <w:r>
              <w:rPr>
                <w:rFonts w:eastAsia="仿宋_GB2312"/>
                <w:color w:val="000000"/>
                <w:kern w:val="0"/>
                <w:szCs w:val="21"/>
              </w:rPr>
              <w:t>178</w:t>
            </w:r>
            <w:r>
              <w:rPr>
                <w:rFonts w:eastAsia="仿宋_GB2312"/>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textAlignment w:val="center"/>
              <w:rPr>
                <w:rFonts w:eastAsia="仿宋_GB2312"/>
                <w:color w:val="000000"/>
                <w:kern w:val="0"/>
                <w:szCs w:val="21"/>
              </w:rPr>
            </w:pPr>
            <w:r>
              <w:rPr>
                <w:rFonts w:eastAsia="仿宋_GB2312"/>
                <w:color w:val="000000"/>
                <w:kern w:val="0"/>
                <w:szCs w:val="21"/>
              </w:rPr>
              <w:t>三亚市人民政府办公室关于印发《三亚市生产安全事故隐患及安全生产违法行为举报奖励制度》的通知</w:t>
            </w:r>
          </w:p>
        </w:tc>
      </w:tr>
      <w:tr w:rsidR="007373B8" w:rsidTr="00FB5F58">
        <w:trPr>
          <w:trHeight w:val="567"/>
        </w:trPr>
        <w:tc>
          <w:tcPr>
            <w:tcW w:w="707"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7</w:t>
            </w:r>
          </w:p>
        </w:tc>
        <w:tc>
          <w:tcPr>
            <w:tcW w:w="2280"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三府〔</w:t>
            </w:r>
            <w:r>
              <w:rPr>
                <w:rFonts w:eastAsia="仿宋_GB2312"/>
                <w:color w:val="000000"/>
                <w:kern w:val="0"/>
                <w:szCs w:val="21"/>
              </w:rPr>
              <w:t>2011</w:t>
            </w:r>
            <w:r>
              <w:rPr>
                <w:rFonts w:eastAsia="仿宋_GB2312"/>
                <w:color w:val="000000"/>
                <w:kern w:val="0"/>
                <w:szCs w:val="21"/>
              </w:rPr>
              <w:t>〕</w:t>
            </w:r>
            <w:r>
              <w:rPr>
                <w:rFonts w:eastAsia="仿宋_GB2312"/>
                <w:color w:val="000000"/>
                <w:kern w:val="0"/>
                <w:szCs w:val="21"/>
              </w:rPr>
              <w:t>19</w:t>
            </w:r>
            <w:r>
              <w:rPr>
                <w:rFonts w:eastAsia="仿宋_GB2312"/>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textAlignment w:val="center"/>
              <w:rPr>
                <w:rFonts w:eastAsia="仿宋_GB2312"/>
                <w:color w:val="000000"/>
                <w:kern w:val="0"/>
                <w:szCs w:val="21"/>
              </w:rPr>
            </w:pPr>
            <w:r>
              <w:rPr>
                <w:rFonts w:eastAsia="仿宋_GB2312"/>
                <w:color w:val="000000"/>
                <w:kern w:val="0"/>
                <w:szCs w:val="21"/>
              </w:rPr>
              <w:t>三亚市人民政府关于印发《三亚市公共场所公益性健身器材管理办法》的通知</w:t>
            </w:r>
          </w:p>
        </w:tc>
      </w:tr>
      <w:tr w:rsidR="007373B8" w:rsidTr="00FB5F58">
        <w:trPr>
          <w:trHeight w:val="567"/>
        </w:trPr>
        <w:tc>
          <w:tcPr>
            <w:tcW w:w="707"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8</w:t>
            </w:r>
          </w:p>
        </w:tc>
        <w:tc>
          <w:tcPr>
            <w:tcW w:w="2280"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三府〔</w:t>
            </w:r>
            <w:r>
              <w:rPr>
                <w:rFonts w:eastAsia="仿宋_GB2312"/>
                <w:color w:val="000000"/>
                <w:kern w:val="0"/>
                <w:szCs w:val="21"/>
              </w:rPr>
              <w:t>2011</w:t>
            </w:r>
            <w:r>
              <w:rPr>
                <w:rFonts w:eastAsia="仿宋_GB2312"/>
                <w:color w:val="000000"/>
                <w:kern w:val="0"/>
                <w:szCs w:val="21"/>
              </w:rPr>
              <w:t>〕</w:t>
            </w:r>
            <w:r>
              <w:rPr>
                <w:rFonts w:eastAsia="仿宋_GB2312"/>
                <w:color w:val="000000"/>
                <w:kern w:val="0"/>
                <w:szCs w:val="21"/>
              </w:rPr>
              <w:t>29</w:t>
            </w:r>
            <w:r>
              <w:rPr>
                <w:rFonts w:eastAsia="仿宋_GB2312"/>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textAlignment w:val="center"/>
              <w:rPr>
                <w:rFonts w:eastAsia="仿宋_GB2312"/>
                <w:color w:val="000000"/>
                <w:kern w:val="0"/>
                <w:szCs w:val="21"/>
              </w:rPr>
            </w:pPr>
            <w:r>
              <w:rPr>
                <w:rFonts w:eastAsia="仿宋_GB2312"/>
                <w:color w:val="000000"/>
                <w:kern w:val="0"/>
                <w:szCs w:val="21"/>
              </w:rPr>
              <w:t>三亚市人民政府关于印发《三亚市参加各类残疾人体育运动会奖励办法》的通知</w:t>
            </w:r>
          </w:p>
        </w:tc>
      </w:tr>
      <w:tr w:rsidR="007373B8" w:rsidTr="00FB5F58">
        <w:trPr>
          <w:trHeight w:val="567"/>
        </w:trPr>
        <w:tc>
          <w:tcPr>
            <w:tcW w:w="707"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9</w:t>
            </w:r>
          </w:p>
        </w:tc>
        <w:tc>
          <w:tcPr>
            <w:tcW w:w="2280"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三府〔</w:t>
            </w:r>
            <w:r>
              <w:rPr>
                <w:rFonts w:eastAsia="仿宋_GB2312"/>
                <w:color w:val="000000"/>
                <w:kern w:val="0"/>
                <w:szCs w:val="21"/>
              </w:rPr>
              <w:t>2012</w:t>
            </w:r>
            <w:r>
              <w:rPr>
                <w:rFonts w:eastAsia="仿宋_GB2312"/>
                <w:color w:val="000000"/>
                <w:kern w:val="0"/>
                <w:szCs w:val="21"/>
              </w:rPr>
              <w:t>〕</w:t>
            </w:r>
            <w:r>
              <w:rPr>
                <w:rFonts w:eastAsia="仿宋_GB2312"/>
                <w:color w:val="000000"/>
                <w:kern w:val="0"/>
                <w:szCs w:val="21"/>
              </w:rPr>
              <w:t>215</w:t>
            </w:r>
            <w:r>
              <w:rPr>
                <w:rFonts w:eastAsia="仿宋_GB2312"/>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textAlignment w:val="center"/>
              <w:rPr>
                <w:rFonts w:eastAsia="仿宋_GB2312"/>
                <w:color w:val="000000"/>
                <w:kern w:val="0"/>
                <w:szCs w:val="21"/>
              </w:rPr>
            </w:pPr>
            <w:r>
              <w:rPr>
                <w:rFonts w:eastAsia="仿宋_GB2312"/>
                <w:color w:val="000000"/>
                <w:kern w:val="0"/>
                <w:szCs w:val="21"/>
              </w:rPr>
              <w:t>三亚市人民政府关于印发三亚市小型水库管理实施细则的通知</w:t>
            </w:r>
          </w:p>
        </w:tc>
      </w:tr>
      <w:tr w:rsidR="007373B8" w:rsidTr="00FB5F58">
        <w:trPr>
          <w:trHeight w:val="567"/>
        </w:trPr>
        <w:tc>
          <w:tcPr>
            <w:tcW w:w="707"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10</w:t>
            </w:r>
          </w:p>
        </w:tc>
        <w:tc>
          <w:tcPr>
            <w:tcW w:w="2280"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三府〔</w:t>
            </w:r>
            <w:r>
              <w:rPr>
                <w:rFonts w:eastAsia="仿宋_GB2312"/>
                <w:color w:val="000000"/>
                <w:kern w:val="0"/>
                <w:szCs w:val="21"/>
              </w:rPr>
              <w:t>2013</w:t>
            </w:r>
            <w:r>
              <w:rPr>
                <w:rFonts w:eastAsia="仿宋_GB2312"/>
                <w:color w:val="000000"/>
                <w:kern w:val="0"/>
                <w:szCs w:val="21"/>
              </w:rPr>
              <w:t>〕</w:t>
            </w:r>
            <w:r>
              <w:rPr>
                <w:rFonts w:eastAsia="仿宋_GB2312"/>
                <w:color w:val="000000"/>
                <w:kern w:val="0"/>
                <w:szCs w:val="21"/>
              </w:rPr>
              <w:t>103</w:t>
            </w:r>
            <w:r>
              <w:rPr>
                <w:rFonts w:eastAsia="仿宋_GB2312"/>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textAlignment w:val="center"/>
              <w:rPr>
                <w:rFonts w:eastAsia="仿宋_GB2312"/>
                <w:color w:val="000000"/>
                <w:kern w:val="0"/>
                <w:szCs w:val="21"/>
              </w:rPr>
            </w:pPr>
            <w:r>
              <w:rPr>
                <w:rFonts w:eastAsia="仿宋_GB2312"/>
                <w:color w:val="000000"/>
                <w:kern w:val="0"/>
                <w:szCs w:val="21"/>
              </w:rPr>
              <w:t>三亚市人民政府关于印发《三亚市夜间施工管理办法》的通知</w:t>
            </w:r>
          </w:p>
        </w:tc>
      </w:tr>
      <w:tr w:rsidR="007373B8" w:rsidTr="00FB5F58">
        <w:trPr>
          <w:trHeight w:val="567"/>
        </w:trPr>
        <w:tc>
          <w:tcPr>
            <w:tcW w:w="707"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11</w:t>
            </w:r>
          </w:p>
        </w:tc>
        <w:tc>
          <w:tcPr>
            <w:tcW w:w="2280"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jc w:val="center"/>
              <w:textAlignment w:val="center"/>
              <w:rPr>
                <w:rFonts w:eastAsia="仿宋_GB2312"/>
                <w:color w:val="000000"/>
                <w:kern w:val="0"/>
                <w:szCs w:val="21"/>
              </w:rPr>
            </w:pPr>
            <w:r>
              <w:rPr>
                <w:rFonts w:eastAsia="仿宋_GB2312"/>
                <w:color w:val="000000"/>
                <w:kern w:val="0"/>
                <w:szCs w:val="21"/>
              </w:rPr>
              <w:t>三府〔</w:t>
            </w:r>
            <w:r>
              <w:rPr>
                <w:rFonts w:eastAsia="仿宋_GB2312"/>
                <w:color w:val="000000"/>
                <w:kern w:val="0"/>
                <w:szCs w:val="21"/>
              </w:rPr>
              <w:t>2014</w:t>
            </w:r>
            <w:r>
              <w:rPr>
                <w:rFonts w:eastAsia="仿宋_GB2312"/>
                <w:color w:val="000000"/>
                <w:kern w:val="0"/>
                <w:szCs w:val="21"/>
              </w:rPr>
              <w:t>〕</w:t>
            </w:r>
            <w:r>
              <w:rPr>
                <w:rFonts w:eastAsia="仿宋_GB2312"/>
                <w:color w:val="000000"/>
                <w:kern w:val="0"/>
                <w:szCs w:val="21"/>
              </w:rPr>
              <w:t>149</w:t>
            </w:r>
            <w:r>
              <w:rPr>
                <w:rFonts w:eastAsia="仿宋_GB2312"/>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7373B8" w:rsidRDefault="007373B8" w:rsidP="00FB5F58">
            <w:pPr>
              <w:widowControl/>
              <w:spacing w:line="360" w:lineRule="exact"/>
              <w:textAlignment w:val="center"/>
              <w:rPr>
                <w:rFonts w:eastAsia="仿宋_GB2312"/>
                <w:color w:val="000000"/>
                <w:kern w:val="0"/>
                <w:szCs w:val="21"/>
              </w:rPr>
            </w:pPr>
            <w:r>
              <w:rPr>
                <w:rFonts w:eastAsia="仿宋_GB2312"/>
                <w:color w:val="000000"/>
                <w:kern w:val="0"/>
                <w:szCs w:val="21"/>
              </w:rPr>
              <w:t>三亚市人民政府关于印发三亚市疾病应急救助制度实施细则（试行）的通知</w:t>
            </w:r>
          </w:p>
        </w:tc>
      </w:tr>
    </w:tbl>
    <w:p w:rsidR="00D84D58" w:rsidRDefault="00D84D58"/>
    <w:sectPr w:rsidR="00D84D58" w:rsidSect="00D84D5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8000000" w:usb2="00000000" w:usb3="00000000" w:csb0="00040000" w:csb1="00000000"/>
  </w:font>
  <w:font w:name="方正小标宋简体">
    <w:altName w:val="微软雅黑"/>
    <w:charset w:val="86"/>
    <w:family w:val="auto"/>
    <w:pitch w:val="default"/>
    <w:sig w:usb0="00000000" w:usb1="184F6CFA" w:usb2="00000012" w:usb3="00000000" w:csb0="00040001" w:csb1="00000000"/>
  </w:font>
  <w:font w:name="仿宋_GB2312">
    <w:altName w:val="微软雅黑"/>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373B8"/>
    <w:rsid w:val="007373B8"/>
    <w:rsid w:val="00D84D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7373B8"/>
    <w:pPr>
      <w:widowControl w:val="0"/>
      <w:spacing w:line="376" w:lineRule="exact"/>
      <w:jc w:val="both"/>
    </w:pPr>
    <w:rPr>
      <w:rFonts w:ascii="Times New Roman" w:eastAsia="宋体" w:hAnsi="Times New Roman" w:cs="Times New Roman"/>
    </w:rPr>
  </w:style>
  <w:style w:type="paragraph" w:styleId="3">
    <w:name w:val="heading 3"/>
    <w:basedOn w:val="a"/>
    <w:next w:val="a"/>
    <w:link w:val="3Char"/>
    <w:uiPriority w:val="9"/>
    <w:semiHidden/>
    <w:unhideWhenUsed/>
    <w:qFormat/>
    <w:rsid w:val="007373B8"/>
    <w:pPr>
      <w:keepNext/>
      <w:keepLines/>
      <w:spacing w:before="260" w:after="260" w:line="416" w:lineRule="atLeast"/>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
    <w:name w:val=" Char"/>
    <w:basedOn w:val="a"/>
    <w:rsid w:val="007373B8"/>
    <w:pPr>
      <w:spacing w:before="20" w:line="500" w:lineRule="atLeast"/>
      <w:ind w:firstLineChars="250" w:firstLine="561"/>
    </w:pPr>
    <w:rPr>
      <w:szCs w:val="20"/>
    </w:rPr>
  </w:style>
  <w:style w:type="paragraph" w:customStyle="1" w:styleId="a3">
    <w:name w:val="附件"/>
    <w:basedOn w:val="a"/>
    <w:rsid w:val="007373B8"/>
    <w:pPr>
      <w:spacing w:line="240" w:lineRule="auto"/>
      <w:jc w:val="left"/>
    </w:pPr>
    <w:rPr>
      <w:rFonts w:eastAsia="黑体"/>
      <w:sz w:val="28"/>
    </w:rPr>
  </w:style>
  <w:style w:type="paragraph" w:customStyle="1" w:styleId="1">
    <w:name w:val="样式1"/>
    <w:basedOn w:val="a"/>
    <w:rsid w:val="007373B8"/>
    <w:pPr>
      <w:spacing w:before="120" w:after="120" w:line="500" w:lineRule="exact"/>
      <w:jc w:val="center"/>
    </w:pPr>
    <w:rPr>
      <w:rFonts w:eastAsia="方正小标宋_GBK"/>
      <w:kern w:val="0"/>
      <w:sz w:val="44"/>
    </w:rPr>
  </w:style>
  <w:style w:type="character" w:customStyle="1" w:styleId="font71">
    <w:name w:val="font71"/>
    <w:basedOn w:val="a0"/>
    <w:qFormat/>
    <w:rsid w:val="007373B8"/>
    <w:rPr>
      <w:rFonts w:ascii="Times New Roman" w:hAnsi="Times New Roman" w:cs="Times New Roman" w:hint="default"/>
      <w:color w:val="000000"/>
      <w:sz w:val="28"/>
      <w:szCs w:val="28"/>
      <w:u w:val="none"/>
    </w:rPr>
  </w:style>
  <w:style w:type="character" w:customStyle="1" w:styleId="3Char">
    <w:name w:val="标题 3 Char"/>
    <w:basedOn w:val="a0"/>
    <w:link w:val="3"/>
    <w:uiPriority w:val="9"/>
    <w:semiHidden/>
    <w:rsid w:val="007373B8"/>
    <w:rPr>
      <w:rFonts w:ascii="Times New Roman" w:eastAsia="宋体" w:hAnsi="Times New Roman" w:cs="Times New Roman"/>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88</Words>
  <Characters>503</Characters>
  <Application>Microsoft Office Word</Application>
  <DocSecurity>0</DocSecurity>
  <Lines>4</Lines>
  <Paragraphs>1</Paragraphs>
  <ScaleCrop>false</ScaleCrop>
  <Company/>
  <LinksUpToDate>false</LinksUpToDate>
  <CharactersWithSpaces>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2023-01-28T03:13:00Z</dcterms:created>
  <dcterms:modified xsi:type="dcterms:W3CDTF">2023-01-28T03:14:00Z</dcterms:modified>
</cp:coreProperties>
</file>