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Theme="minorEastAsia" w:hAnsiTheme="minorEastAsia" w:cstheme="minorEastAsia"/>
          <w:sz w:val="72"/>
          <w:szCs w:val="72"/>
        </w:rPr>
      </w:pPr>
      <w:r>
        <w:rPr>
          <w:rFonts w:hint="eastAsia" w:asciiTheme="minorEastAsia" w:hAnsiTheme="minorEastAsia" w:cstheme="minorEastAsia"/>
          <w:sz w:val="72"/>
          <w:szCs w:val="72"/>
          <w:lang w:val="en-US" w:eastAsia="zh-CN"/>
        </w:rPr>
        <w:t>2020</w:t>
      </w:r>
      <w:r>
        <w:rPr>
          <w:rFonts w:hint="eastAsia" w:asciiTheme="minorEastAsia" w:hAnsiTheme="minorEastAsia" w:cstheme="minorEastAsia"/>
          <w:sz w:val="72"/>
          <w:szCs w:val="72"/>
        </w:rPr>
        <w:t>年</w:t>
      </w:r>
      <w:r>
        <w:rPr>
          <w:rFonts w:hint="eastAsia" w:asciiTheme="minorEastAsia" w:hAnsiTheme="minorEastAsia" w:eastAsiaTheme="minorEastAsia" w:cstheme="minorEastAsia"/>
          <w:sz w:val="72"/>
          <w:szCs w:val="72"/>
          <w:lang w:eastAsia="zh-CN"/>
        </w:rPr>
        <w:t>中共三亚市崖州区委机构编制委员会办公室</w:t>
      </w:r>
      <w:r>
        <w:rPr>
          <w:rFonts w:hint="eastAsia" w:asciiTheme="minorEastAsia" w:hAnsiTheme="minorEastAsia" w:cstheme="minorEastAsia"/>
          <w:sz w:val="72"/>
          <w:szCs w:val="7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中共三亚市崖州区委机构编制委员会办公室</w:t>
      </w:r>
      <w:r>
        <w:rPr>
          <w:rFonts w:hint="eastAsia" w:ascii="黑体" w:hAnsi="黑体" w:eastAsia="黑体"/>
          <w:sz w:val="32"/>
          <w:szCs w:val="32"/>
        </w:rPr>
        <w:t>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中共三亚市崖州区委机构编制委员会办公室</w:t>
      </w:r>
      <w:r>
        <w:rPr>
          <w:rFonts w:hint="eastAsia" w:ascii="黑体" w:hAnsi="黑体" w:eastAsia="黑体" w:cs="黑体"/>
          <w:sz w:val="32"/>
          <w:szCs w:val="32"/>
          <w:lang w:val="en-US" w:eastAsia="zh-CN"/>
        </w:rPr>
        <w:t>2020</w:t>
      </w:r>
      <w:r>
        <w:rPr>
          <w:rFonts w:hint="eastAsia" w:ascii="黑体" w:hAnsi="黑体" w:eastAsia="黑体"/>
          <w:sz w:val="32"/>
          <w:szCs w:val="32"/>
        </w:rPr>
        <w:t>年部门预算表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级财力安排的专项转移支付预算表</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中共三亚市崖州区委机构编制委员会办公室</w:t>
      </w:r>
      <w:r>
        <w:rPr>
          <w:rFonts w:hint="eastAsia" w:ascii="黑体" w:hAnsi="黑体" w:eastAsia="黑体" w:cs="黑体"/>
          <w:sz w:val="32"/>
          <w:szCs w:val="32"/>
          <w:lang w:val="en-US" w:eastAsia="zh-CN"/>
        </w:rPr>
        <w:t>2020</w:t>
      </w:r>
      <w:r>
        <w:rPr>
          <w:rFonts w:hint="eastAsia" w:ascii="黑体" w:hAnsi="黑体" w:eastAsia="黑体"/>
          <w:sz w:val="32"/>
          <w:szCs w:val="32"/>
        </w:rPr>
        <w:t>年部门预算情况说明</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8"/>
        <w:ind w:left="1320" w:firstLine="0" w:firstLineChars="0"/>
        <w:jc w:val="left"/>
        <w:rPr>
          <w:rFonts w:ascii="黑体" w:hAnsi="黑体" w:eastAsia="黑体"/>
          <w:sz w:val="32"/>
          <w:szCs w:val="32"/>
        </w:rPr>
      </w:pPr>
    </w:p>
    <w:p>
      <w:pPr>
        <w:pStyle w:val="8"/>
        <w:ind w:left="0" w:firstLine="0" w:firstLineChars="0"/>
        <w:jc w:val="left"/>
        <w:rPr>
          <w:rFonts w:ascii="黑体" w:hAnsi="黑体" w:eastAsia="黑体"/>
          <w:sz w:val="32"/>
          <w:szCs w:val="32"/>
        </w:rPr>
      </w:pPr>
    </w:p>
    <w:p>
      <w:pPr>
        <w:pStyle w:val="8"/>
        <w:numPr>
          <w:ilvl w:val="0"/>
          <w:numId w:val="4"/>
        </w:numPr>
        <w:ind w:firstLineChars="0"/>
        <w:jc w:val="both"/>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中共三亚市崖州区委机构编制委员会办公室</w:t>
      </w:r>
      <w:r>
        <w:rPr>
          <w:rFonts w:hint="eastAsia" w:ascii="黑体" w:hAnsi="黑体" w:eastAsia="黑体"/>
          <w:sz w:val="32"/>
          <w:szCs w:val="32"/>
        </w:rPr>
        <w:t>概况</w:t>
      </w:r>
    </w:p>
    <w:p>
      <w:pPr>
        <w:pStyle w:val="8"/>
        <w:numPr>
          <w:ilvl w:val="-1"/>
          <w:numId w:val="0"/>
        </w:numPr>
        <w:ind w:left="0" w:firstLine="0" w:firstLineChars="0"/>
        <w:jc w:val="both"/>
        <w:rPr>
          <w:rFonts w:ascii="仿宋_GB2312" w:hAnsi="仿宋_GB2312" w:eastAsia="仿宋_GB2312" w:cs="仿宋_GB2312"/>
          <w:sz w:val="32"/>
          <w:szCs w:val="32"/>
        </w:rPr>
      </w:pPr>
    </w:p>
    <w:p>
      <w:pPr>
        <w:pStyle w:val="8"/>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6"/>
        </w:numPr>
        <w:suppressAutoHyphens w:val="0"/>
        <w:spacing w:line="560" w:lineRule="exact"/>
        <w:ind w:firstLine="420" w:firstLineChars="0"/>
        <w:jc w:val="left"/>
        <w:rPr>
          <w:rFonts w:ascii="黑体" w:hAnsi="黑体" w:eastAsia="黑体" w:cs="仿宋_GB2312"/>
          <w:sz w:val="32"/>
          <w:szCs w:val="32"/>
        </w:rPr>
      </w:pPr>
      <w:r>
        <w:rPr>
          <w:rFonts w:hint="default" w:ascii="Times New Roman" w:hAnsi="Times New Roman" w:eastAsia="仿宋_GB2312" w:cs="Times New Roman"/>
          <w:kern w:val="2"/>
          <w:sz w:val="32"/>
          <w:szCs w:val="32"/>
          <w:lang w:eastAsia="zh-CN"/>
        </w:rPr>
        <w:t>贯彻落实党</w:t>
      </w:r>
      <w:r>
        <w:rPr>
          <w:rFonts w:hint="default" w:ascii="Times New Roman" w:hAnsi="Times New Roman" w:eastAsia="仿宋_GB2312" w:cs="Times New Roman"/>
          <w:kern w:val="2"/>
          <w:sz w:val="32"/>
          <w:szCs w:val="32"/>
          <w:lang w:val="en-US" w:eastAsia="zh-CN"/>
        </w:rPr>
        <w:t>和</w:t>
      </w:r>
      <w:r>
        <w:rPr>
          <w:rFonts w:hint="default" w:ascii="Times New Roman" w:hAnsi="Times New Roman" w:eastAsia="仿宋_GB2312" w:cs="Times New Roman"/>
          <w:kern w:val="2"/>
          <w:sz w:val="32"/>
          <w:szCs w:val="32"/>
          <w:lang w:eastAsia="zh-CN"/>
        </w:rPr>
        <w:t>国家、</w:t>
      </w:r>
      <w:r>
        <w:rPr>
          <w:rFonts w:hint="default" w:ascii="Times New Roman" w:hAnsi="Times New Roman" w:eastAsia="仿宋_GB2312" w:cs="Times New Roman"/>
          <w:kern w:val="2"/>
          <w:sz w:val="32"/>
          <w:szCs w:val="32"/>
          <w:lang w:val="en-US" w:eastAsia="zh-CN"/>
        </w:rPr>
        <w:t>省市</w:t>
      </w:r>
      <w:r>
        <w:rPr>
          <w:rFonts w:hint="default" w:ascii="Times New Roman" w:hAnsi="Times New Roman" w:eastAsia="仿宋_GB2312" w:cs="Times New Roman"/>
          <w:kern w:val="2"/>
          <w:sz w:val="32"/>
          <w:szCs w:val="32"/>
          <w:lang w:eastAsia="zh-CN"/>
        </w:rPr>
        <w:t>关于行政管理体制和机构改革及机构编制管理的方针政策、法律法规，执行市委市政府、区委区政府</w:t>
      </w:r>
      <w:r>
        <w:rPr>
          <w:rFonts w:hint="default" w:ascii="Times New Roman" w:hAnsi="Times New Roman" w:eastAsia="仿宋_GB2312" w:cs="Times New Roman"/>
          <w:kern w:val="2"/>
          <w:sz w:val="32"/>
          <w:szCs w:val="32"/>
          <w:lang w:val="en-US" w:eastAsia="zh-CN"/>
        </w:rPr>
        <w:t>的</w:t>
      </w:r>
      <w:r>
        <w:rPr>
          <w:rFonts w:hint="default" w:ascii="Times New Roman" w:hAnsi="Times New Roman" w:eastAsia="仿宋_GB2312" w:cs="Times New Roman"/>
          <w:kern w:val="2"/>
          <w:sz w:val="32"/>
          <w:szCs w:val="32"/>
          <w:lang w:eastAsia="zh-CN"/>
        </w:rPr>
        <w:t>决策部署和</w:t>
      </w:r>
      <w:r>
        <w:rPr>
          <w:rFonts w:hint="default" w:ascii="Times New Roman" w:hAnsi="Times New Roman" w:eastAsia="仿宋_GB2312" w:cs="Times New Roman"/>
          <w:kern w:val="2"/>
          <w:sz w:val="32"/>
          <w:szCs w:val="32"/>
          <w:lang w:val="en-US" w:eastAsia="zh-CN"/>
        </w:rPr>
        <w:t>中国（</w:t>
      </w:r>
      <w:r>
        <w:rPr>
          <w:rFonts w:hint="default" w:ascii="Times New Roman" w:hAnsi="Times New Roman" w:eastAsia="仿宋_GB2312" w:cs="Times New Roman"/>
          <w:kern w:val="2"/>
          <w:sz w:val="32"/>
          <w:szCs w:val="32"/>
          <w:lang w:eastAsia="zh-CN"/>
        </w:rPr>
        <w:t>海南）自由贸易试验</w:t>
      </w:r>
      <w:r>
        <w:rPr>
          <w:rFonts w:hint="default" w:ascii="Times New Roman" w:hAnsi="Times New Roman" w:eastAsia="仿宋_GB2312" w:cs="Times New Roman"/>
          <w:kern w:val="2"/>
          <w:sz w:val="32"/>
          <w:szCs w:val="32"/>
          <w:lang w:val="en-US" w:eastAsia="zh-CN"/>
        </w:rPr>
        <w:t>区、中国特色自由贸易港的</w:t>
      </w:r>
      <w:r>
        <w:rPr>
          <w:rFonts w:hint="default" w:ascii="Times New Roman" w:hAnsi="Times New Roman" w:eastAsia="仿宋_GB2312" w:cs="Times New Roman"/>
          <w:kern w:val="2"/>
          <w:sz w:val="32"/>
          <w:szCs w:val="32"/>
          <w:lang w:eastAsia="zh-CN"/>
        </w:rPr>
        <w:t>政策措施。</w:t>
      </w:r>
    </w:p>
    <w:p>
      <w:pPr>
        <w:numPr>
          <w:ilvl w:val="0"/>
          <w:numId w:val="6"/>
        </w:numPr>
        <w:suppressAutoHyphens w:val="0"/>
        <w:spacing w:line="560" w:lineRule="exact"/>
        <w:ind w:firstLine="420" w:firstLineChars="0"/>
        <w:jc w:val="left"/>
        <w:rPr>
          <w:rFonts w:ascii="黑体" w:hAnsi="黑体" w:eastAsia="黑体" w:cs="仿宋_GB2312"/>
          <w:sz w:val="32"/>
          <w:szCs w:val="32"/>
        </w:rPr>
      </w:pPr>
      <w:r>
        <w:rPr>
          <w:rFonts w:hint="default" w:ascii="Times New Roman" w:hAnsi="Times New Roman" w:eastAsia="仿宋_GB2312" w:cs="Times New Roman"/>
          <w:kern w:val="2"/>
          <w:sz w:val="32"/>
          <w:szCs w:val="32"/>
          <w:lang w:val="en-US" w:eastAsia="zh-CN"/>
        </w:rPr>
        <w:t>研究</w:t>
      </w:r>
      <w:r>
        <w:rPr>
          <w:rFonts w:hint="default" w:ascii="Times New Roman" w:hAnsi="Times New Roman" w:eastAsia="仿宋_GB2312" w:cs="Times New Roman"/>
          <w:kern w:val="2"/>
          <w:sz w:val="32"/>
          <w:szCs w:val="32"/>
          <w:lang w:eastAsia="zh-CN"/>
        </w:rPr>
        <w:t>拟订并组织实施全区</w:t>
      </w:r>
      <w:r>
        <w:rPr>
          <w:rFonts w:hint="default" w:ascii="Times New Roman" w:hAnsi="Times New Roman" w:eastAsia="仿宋_GB2312" w:cs="Times New Roman"/>
          <w:kern w:val="2"/>
          <w:sz w:val="32"/>
          <w:szCs w:val="32"/>
          <w:lang w:val="en-US" w:eastAsia="zh-CN"/>
        </w:rPr>
        <w:t>机构编制管理工作的规划和措施，</w:t>
      </w:r>
      <w:r>
        <w:rPr>
          <w:rFonts w:hint="default" w:ascii="Times New Roman" w:hAnsi="Times New Roman" w:eastAsia="仿宋_GB2312" w:cs="Times New Roman"/>
          <w:kern w:val="2"/>
          <w:sz w:val="32"/>
          <w:szCs w:val="32"/>
          <w:lang w:eastAsia="zh-CN"/>
        </w:rPr>
        <w:t>研究</w:t>
      </w:r>
      <w:r>
        <w:rPr>
          <w:rFonts w:hint="default" w:ascii="Times New Roman" w:hAnsi="Times New Roman" w:eastAsia="仿宋_GB2312" w:cs="Times New Roman"/>
          <w:kern w:val="2"/>
          <w:sz w:val="32"/>
          <w:szCs w:val="32"/>
          <w:lang w:val="en-US" w:eastAsia="zh-CN"/>
        </w:rPr>
        <w:t>提出中国（海南）</w:t>
      </w:r>
      <w:r>
        <w:rPr>
          <w:rFonts w:hint="default" w:ascii="Times New Roman" w:hAnsi="Times New Roman" w:eastAsia="仿宋_GB2312" w:cs="Times New Roman"/>
          <w:kern w:val="2"/>
          <w:sz w:val="32"/>
          <w:szCs w:val="32"/>
          <w:lang w:eastAsia="zh-CN"/>
        </w:rPr>
        <w:t>自由贸易试验区、中国特色自由贸易港</w:t>
      </w:r>
      <w:r>
        <w:rPr>
          <w:rFonts w:hint="default" w:ascii="Times New Roman" w:hAnsi="Times New Roman" w:eastAsia="仿宋_GB2312" w:cs="Times New Roman"/>
          <w:kern w:val="2"/>
          <w:sz w:val="32"/>
          <w:szCs w:val="32"/>
          <w:lang w:val="en-US" w:eastAsia="zh-CN"/>
        </w:rPr>
        <w:t>建设涉及行政管理体制改革方面</w:t>
      </w:r>
      <w:r>
        <w:rPr>
          <w:rFonts w:hint="default" w:ascii="Times New Roman" w:hAnsi="Times New Roman" w:eastAsia="仿宋_GB2312" w:cs="Times New Roman"/>
          <w:kern w:val="2"/>
          <w:sz w:val="32"/>
          <w:szCs w:val="32"/>
          <w:lang w:eastAsia="zh-CN"/>
        </w:rPr>
        <w:t>的意见和建议。</w:t>
      </w:r>
    </w:p>
    <w:p>
      <w:pPr>
        <w:numPr>
          <w:ilvl w:val="0"/>
          <w:numId w:val="6"/>
        </w:numPr>
        <w:suppressAutoHyphens w:val="0"/>
        <w:spacing w:line="560" w:lineRule="exact"/>
        <w:ind w:firstLine="420" w:firstLineChars="0"/>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统一管理全区党政机关、</w:t>
      </w:r>
      <w:r>
        <w:rPr>
          <w:rFonts w:hint="default" w:ascii="Times New Roman" w:hAnsi="Times New Roman" w:eastAsia="仿宋_GB2312" w:cs="Times New Roman"/>
          <w:sz w:val="32"/>
          <w:szCs w:val="32"/>
        </w:rPr>
        <w:t>人大常委会机关</w:t>
      </w:r>
      <w:r>
        <w:rPr>
          <w:rFonts w:hint="default" w:ascii="Times New Roman" w:hAnsi="Times New Roman" w:eastAsia="仿宋_GB2312" w:cs="Times New Roman"/>
          <w:kern w:val="2"/>
          <w:sz w:val="32"/>
          <w:szCs w:val="32"/>
          <w:lang w:eastAsia="zh-CN"/>
        </w:rPr>
        <w:t>、监察机关，各人民团体机关和事业单位的机构编制工作。</w:t>
      </w:r>
    </w:p>
    <w:p>
      <w:pPr>
        <w:numPr>
          <w:ilvl w:val="0"/>
          <w:numId w:val="6"/>
        </w:numPr>
        <w:suppressAutoHyphens w:val="0"/>
        <w:spacing w:line="560" w:lineRule="exact"/>
        <w:ind w:firstLine="420" w:firstLineChars="0"/>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研究拟订并组织实施全区行政管理</w:t>
      </w:r>
      <w:bookmarkStart w:id="0" w:name="_GoBack"/>
      <w:bookmarkEnd w:id="0"/>
      <w:r>
        <w:rPr>
          <w:rFonts w:hint="default" w:ascii="Times New Roman" w:hAnsi="Times New Roman" w:eastAsia="仿宋_GB2312" w:cs="Times New Roman"/>
          <w:kern w:val="2"/>
          <w:sz w:val="32"/>
          <w:szCs w:val="32"/>
          <w:lang w:eastAsia="zh-CN"/>
        </w:rPr>
        <w:t>体制与机构改革的总体方案，审核</w:t>
      </w:r>
      <w:r>
        <w:rPr>
          <w:rFonts w:hint="default" w:ascii="Times New Roman" w:hAnsi="Times New Roman" w:eastAsia="仿宋_GB2312" w:cs="Times New Roman"/>
          <w:kern w:val="2"/>
          <w:sz w:val="32"/>
          <w:szCs w:val="32"/>
          <w:lang w:val="en-US" w:eastAsia="zh-CN"/>
        </w:rPr>
        <w:t>区</w:t>
      </w:r>
      <w:r>
        <w:rPr>
          <w:rFonts w:hint="default" w:ascii="Times New Roman" w:hAnsi="Times New Roman" w:eastAsia="仿宋_GB2312" w:cs="Times New Roman"/>
          <w:kern w:val="2"/>
          <w:sz w:val="32"/>
          <w:szCs w:val="32"/>
          <w:lang w:eastAsia="zh-CN"/>
        </w:rPr>
        <w:t>直各部门机构改革方案。</w:t>
      </w:r>
    </w:p>
    <w:p>
      <w:pPr>
        <w:numPr>
          <w:ilvl w:val="0"/>
          <w:numId w:val="6"/>
        </w:numPr>
        <w:suppressAutoHyphens w:val="0"/>
        <w:spacing w:line="560" w:lineRule="exact"/>
        <w:ind w:firstLine="420" w:firstLineChars="0"/>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负责全区行政编制、事业编制总量管理，研究拟订全区行政编制和事业编制分配、调整方案。</w:t>
      </w:r>
    </w:p>
    <w:p>
      <w:pPr>
        <w:numPr>
          <w:ilvl w:val="0"/>
          <w:numId w:val="6"/>
        </w:numPr>
        <w:suppressAutoHyphens w:val="0"/>
        <w:spacing w:line="560" w:lineRule="exact"/>
        <w:ind w:firstLine="420" w:firstLineChars="0"/>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协调区直各部门的职能配置和调整，协调区直各部门之间的职责分工。</w:t>
      </w:r>
    </w:p>
    <w:p>
      <w:pPr>
        <w:numPr>
          <w:ilvl w:val="0"/>
          <w:numId w:val="6"/>
        </w:numPr>
        <w:suppressAutoHyphens w:val="0"/>
        <w:spacing w:line="560" w:lineRule="exact"/>
        <w:ind w:firstLine="420" w:firstLineChars="0"/>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审核区直各部门主要职责、内设机构、人员编制和领导职数等事项。</w:t>
      </w:r>
    </w:p>
    <w:p>
      <w:pPr>
        <w:numPr>
          <w:ilvl w:val="0"/>
          <w:numId w:val="6"/>
        </w:numPr>
        <w:suppressAutoHyphens w:val="0"/>
        <w:spacing w:line="560" w:lineRule="exact"/>
        <w:ind w:firstLine="420" w:firstLineChars="0"/>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研究拟订并组织实施全区事业单位管理体制和机构改革总体方案；审核区直事业单位机构编制方案和机构编制调整事项。</w:t>
      </w:r>
    </w:p>
    <w:p>
      <w:pPr>
        <w:numPr>
          <w:ilvl w:val="0"/>
          <w:numId w:val="6"/>
        </w:numPr>
        <w:suppressAutoHyphens w:val="0"/>
        <w:spacing w:line="560" w:lineRule="exact"/>
        <w:ind w:firstLine="420" w:firstLineChars="0"/>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研究拟订并组织实施全区事业单位登记管理的制度和办法，负责区直及经授权在</w:t>
      </w:r>
      <w:r>
        <w:rPr>
          <w:rFonts w:hint="default" w:ascii="Times New Roman" w:hAnsi="Times New Roman" w:eastAsia="仿宋_GB2312" w:cs="Times New Roman"/>
          <w:kern w:val="2"/>
          <w:sz w:val="32"/>
          <w:szCs w:val="32"/>
          <w:lang w:val="en-US" w:eastAsia="zh-CN"/>
        </w:rPr>
        <w:t>崖州区</w:t>
      </w:r>
      <w:r>
        <w:rPr>
          <w:rFonts w:hint="default" w:ascii="Times New Roman" w:hAnsi="Times New Roman" w:eastAsia="仿宋_GB2312" w:cs="Times New Roman"/>
          <w:kern w:val="2"/>
          <w:sz w:val="32"/>
          <w:szCs w:val="32"/>
          <w:lang w:eastAsia="zh-CN"/>
        </w:rPr>
        <w:t>事业单位的登记管理和监督检查工作；负责管理区直机关、事业单位统一代码标识工作。</w:t>
      </w:r>
    </w:p>
    <w:p>
      <w:pPr>
        <w:numPr>
          <w:ilvl w:val="0"/>
          <w:numId w:val="6"/>
        </w:numPr>
        <w:suppressAutoHyphens w:val="0"/>
        <w:spacing w:line="560" w:lineRule="exact"/>
        <w:ind w:firstLine="420" w:firstLineChars="0"/>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监督检查全区行政管理体制和机构改革以及机构编制的执行情况。</w:t>
      </w:r>
    </w:p>
    <w:p>
      <w:pPr>
        <w:numPr>
          <w:ilvl w:val="0"/>
          <w:numId w:val="6"/>
        </w:numPr>
        <w:suppressAutoHyphens w:val="0"/>
        <w:spacing w:line="560" w:lineRule="exact"/>
        <w:ind w:firstLine="420" w:firstLineChars="0"/>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负责全区机构编制统计工作；负责全区机构编制系统电子政务和信息化建设工作。</w:t>
      </w:r>
    </w:p>
    <w:p>
      <w:pPr>
        <w:numPr>
          <w:ilvl w:val="0"/>
          <w:numId w:val="6"/>
        </w:numPr>
        <w:suppressAutoHyphens w:val="0"/>
        <w:spacing w:line="560" w:lineRule="exact"/>
        <w:ind w:firstLine="420" w:firstLineChars="0"/>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完成</w:t>
      </w:r>
      <w:r>
        <w:rPr>
          <w:rFonts w:hint="default" w:ascii="Times New Roman" w:hAnsi="Times New Roman" w:eastAsia="仿宋_GB2312" w:cs="Times New Roman"/>
          <w:kern w:val="2"/>
          <w:sz w:val="32"/>
          <w:szCs w:val="32"/>
          <w:lang w:val="en-US" w:eastAsia="zh-CN"/>
        </w:rPr>
        <w:t>区委</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lang w:val="en-US" w:eastAsia="zh-CN"/>
        </w:rPr>
        <w:t>区</w:t>
      </w:r>
      <w:r>
        <w:rPr>
          <w:rFonts w:hint="default" w:ascii="Times New Roman" w:hAnsi="Times New Roman" w:eastAsia="仿宋_GB2312" w:cs="Times New Roman"/>
          <w:kern w:val="2"/>
          <w:sz w:val="32"/>
          <w:szCs w:val="32"/>
          <w:lang w:eastAsia="zh-CN"/>
        </w:rPr>
        <w:t>委机构编制委员会和上级部门交办的其他工作任务。</w:t>
      </w:r>
    </w:p>
    <w:p>
      <w:pPr>
        <w:numPr>
          <w:ilvl w:val="-1"/>
          <w:numId w:val="0"/>
        </w:numPr>
        <w:suppressAutoHyphens w:val="0"/>
        <w:spacing w:line="560" w:lineRule="exact"/>
        <w:ind w:left="0" w:firstLine="0" w:firstLineChars="0"/>
        <w:jc w:val="left"/>
        <w:rPr>
          <w:rFonts w:ascii="黑体" w:hAnsi="黑体" w:eastAsia="黑体" w:cs="仿宋_GB2312"/>
          <w:sz w:val="32"/>
          <w:szCs w:val="32"/>
        </w:rPr>
      </w:pPr>
    </w:p>
    <w:p>
      <w:pPr>
        <w:pStyle w:val="8"/>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hint="eastAsia" w:ascii="仿宋_GB2312" w:hAnsi="仿宋_GB2312" w:eastAsia="仿宋_GB2312" w:cs="仿宋_GB2312"/>
          <w:sz w:val="32"/>
          <w:szCs w:val="32"/>
          <w:lang w:eastAsia="zh-CN"/>
        </w:rPr>
      </w:pPr>
      <w:r>
        <w:rPr>
          <w:rFonts w:hint="eastAsia" w:ascii="仿宋_GB2312" w:hAnsi="黑体" w:eastAsia="仿宋_GB2312" w:cs="仿宋_GB2312"/>
          <w:sz w:val="32"/>
          <w:szCs w:val="32"/>
        </w:rPr>
        <w:t>纳入</w:t>
      </w:r>
      <w:r>
        <w:rPr>
          <w:rFonts w:hint="eastAsia" w:ascii="仿宋_GB2312" w:hAnsi="仿宋_GB2312" w:eastAsia="仿宋_GB2312" w:cs="仿宋_GB2312"/>
          <w:sz w:val="32"/>
          <w:szCs w:val="32"/>
          <w:lang w:eastAsia="zh-CN"/>
        </w:rPr>
        <w:t>中共三亚市崖州区委机构编制委员会办公室</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w:t>
      </w:r>
      <w:r>
        <w:rPr>
          <w:rFonts w:hint="eastAsia" w:ascii="仿宋_GB2312" w:hAnsi="黑体" w:eastAsia="仿宋_GB2312" w:cs="仿宋_GB2312"/>
          <w:sz w:val="32"/>
          <w:szCs w:val="32"/>
        </w:rPr>
        <w:t>部门预算编制范围预算单位包括：</w:t>
      </w:r>
      <w:r>
        <w:rPr>
          <w:rFonts w:hint="eastAsia" w:ascii="仿宋_GB2312" w:hAnsi="仿宋_GB2312" w:eastAsia="仿宋_GB2312" w:cs="仿宋_GB2312"/>
          <w:sz w:val="32"/>
          <w:szCs w:val="32"/>
          <w:lang w:eastAsia="zh-CN"/>
        </w:rPr>
        <w:t>中共三亚市崖州区委机构编制委员会办公室本级。</w:t>
      </w:r>
    </w:p>
    <w:p>
      <w:pPr>
        <w:ind w:firstLine="800" w:firstLineChars="250"/>
        <w:jc w:val="left"/>
        <w:rPr>
          <w:rFonts w:hint="default" w:ascii="Times New Roman" w:hAnsi="Times New Roman" w:eastAsia="仿宋_GB2312" w:cs="Times New Roman"/>
          <w:kern w:val="2"/>
          <w:sz w:val="32"/>
          <w:szCs w:val="32"/>
          <w:lang w:eastAsia="zh-CN"/>
        </w:rPr>
      </w:pPr>
      <w:r>
        <w:rPr>
          <w:rFonts w:hint="eastAsia" w:ascii="仿宋_GB2312" w:hAnsi="仿宋_GB2312" w:eastAsia="仿宋_GB2312" w:cs="仿宋_GB2312"/>
          <w:sz w:val="32"/>
          <w:szCs w:val="32"/>
          <w:lang w:eastAsia="zh-CN"/>
        </w:rPr>
        <w:t>中共三亚市崖州区委机构编制委员会办公室</w:t>
      </w:r>
      <w:r>
        <w:rPr>
          <w:rFonts w:hint="default" w:ascii="Times New Roman" w:hAnsi="Times New Roman" w:eastAsia="仿宋_GB2312" w:cs="Times New Roman"/>
          <w:kern w:val="2"/>
          <w:sz w:val="32"/>
          <w:szCs w:val="32"/>
          <w:lang w:val="en-US" w:eastAsia="zh-CN"/>
        </w:rPr>
        <w:t>不设</w:t>
      </w:r>
      <w:r>
        <w:rPr>
          <w:rFonts w:hint="default" w:ascii="Times New Roman" w:hAnsi="Times New Roman" w:eastAsia="仿宋_GB2312" w:cs="Times New Roman"/>
          <w:kern w:val="2"/>
          <w:sz w:val="32"/>
          <w:szCs w:val="32"/>
          <w:lang w:eastAsia="zh-CN"/>
        </w:rPr>
        <w:t>内设</w:t>
      </w:r>
      <w:r>
        <w:rPr>
          <w:rFonts w:hint="default" w:ascii="Times New Roman" w:hAnsi="Times New Roman" w:eastAsia="仿宋_GB2312" w:cs="Times New Roman"/>
          <w:kern w:val="2"/>
          <w:sz w:val="32"/>
          <w:szCs w:val="32"/>
          <w:lang w:val="en-US" w:eastAsia="zh-CN"/>
        </w:rPr>
        <w:t>职能</w:t>
      </w:r>
      <w:r>
        <w:rPr>
          <w:rFonts w:hint="default" w:ascii="Times New Roman" w:hAnsi="Times New Roman" w:eastAsia="仿宋_GB2312" w:cs="Times New Roman"/>
          <w:kern w:val="2"/>
          <w:sz w:val="32"/>
          <w:szCs w:val="32"/>
          <w:lang w:eastAsia="zh-CN"/>
        </w:rPr>
        <w:t>机构</w:t>
      </w:r>
      <w:r>
        <w:rPr>
          <w:rFonts w:hint="eastAsia" w:ascii="Times New Roman" w:hAnsi="Times New Roman" w:eastAsia="仿宋_GB2312" w:cs="Times New Roman"/>
          <w:kern w:val="2"/>
          <w:sz w:val="32"/>
          <w:szCs w:val="32"/>
          <w:lang w:eastAsia="zh-CN"/>
        </w:rPr>
        <w:t>，无下属单位。核定</w:t>
      </w:r>
      <w:r>
        <w:rPr>
          <w:rFonts w:hint="default" w:ascii="Times New Roman" w:hAnsi="Times New Roman" w:eastAsia="仿宋_GB2312" w:cs="Times New Roman"/>
          <w:kern w:val="2"/>
          <w:sz w:val="32"/>
          <w:szCs w:val="32"/>
          <w:lang w:eastAsia="zh-CN"/>
        </w:rPr>
        <w:t>行政编制</w:t>
      </w:r>
      <w:r>
        <w:rPr>
          <w:rFonts w:hint="default" w:ascii="Times New Roman" w:hAnsi="Times New Roman" w:eastAsia="仿宋_GB2312" w:cs="Times New Roman"/>
          <w:kern w:val="2"/>
          <w:sz w:val="32"/>
          <w:szCs w:val="32"/>
          <w:lang w:val="en-US" w:eastAsia="zh-CN"/>
        </w:rPr>
        <w:t>4</w:t>
      </w:r>
      <w:r>
        <w:rPr>
          <w:rFonts w:hint="default" w:ascii="Times New Roman" w:hAnsi="Times New Roman" w:eastAsia="仿宋_GB2312" w:cs="Times New Roman"/>
          <w:kern w:val="2"/>
          <w:sz w:val="32"/>
          <w:szCs w:val="32"/>
          <w:lang w:eastAsia="zh-CN"/>
        </w:rPr>
        <w:t>名</w:t>
      </w:r>
      <w:r>
        <w:rPr>
          <w:rFonts w:hint="eastAsia" w:ascii="Times New Roman" w:hAnsi="Times New Roman" w:eastAsia="仿宋_GB2312" w:cs="Times New Roman"/>
          <w:kern w:val="2"/>
          <w:sz w:val="32"/>
          <w:szCs w:val="32"/>
          <w:lang w:eastAsia="zh-CN"/>
        </w:rPr>
        <w:t>，实有人数</w:t>
      </w:r>
      <w:r>
        <w:rPr>
          <w:rFonts w:hint="eastAsia" w:ascii="Times New Roman" w:hAnsi="Times New Roman" w:eastAsia="仿宋_GB2312" w:cs="Times New Roman"/>
          <w:kern w:val="2"/>
          <w:sz w:val="32"/>
          <w:szCs w:val="32"/>
          <w:lang w:val="en-US" w:eastAsia="zh-CN"/>
        </w:rPr>
        <w:t>3人，</w:t>
      </w:r>
      <w:r>
        <w:rPr>
          <w:rFonts w:hint="default" w:ascii="Times New Roman" w:hAnsi="Times New Roman" w:eastAsia="仿宋_GB2312" w:cs="Times New Roman"/>
          <w:kern w:val="2"/>
          <w:sz w:val="32"/>
          <w:szCs w:val="32"/>
          <w:lang w:eastAsia="zh-CN"/>
        </w:rPr>
        <w:t>设主任1名，副主任</w:t>
      </w:r>
      <w:r>
        <w:rPr>
          <w:rFonts w:hint="default" w:ascii="Times New Roman" w:hAnsi="Times New Roman" w:eastAsia="仿宋_GB2312" w:cs="Times New Roman"/>
          <w:kern w:val="2"/>
          <w:sz w:val="32"/>
          <w:szCs w:val="32"/>
          <w:lang w:val="en-US" w:eastAsia="zh-CN"/>
        </w:rPr>
        <w:t>1</w:t>
      </w:r>
      <w:r>
        <w:rPr>
          <w:rFonts w:hint="default" w:ascii="Times New Roman" w:hAnsi="Times New Roman" w:eastAsia="仿宋_GB2312" w:cs="Times New Roman"/>
          <w:kern w:val="2"/>
          <w:sz w:val="32"/>
          <w:szCs w:val="32"/>
          <w:lang w:eastAsia="zh-CN"/>
        </w:rPr>
        <w:t>名，</w:t>
      </w:r>
      <w:r>
        <w:rPr>
          <w:rFonts w:hint="default" w:ascii="Times New Roman" w:hAnsi="Times New Roman" w:eastAsia="仿宋_GB2312" w:cs="Times New Roman"/>
          <w:kern w:val="2"/>
          <w:sz w:val="32"/>
          <w:szCs w:val="32"/>
          <w:lang w:val="en-US" w:eastAsia="zh-CN"/>
        </w:rPr>
        <w:t>单位领导兼任</w:t>
      </w:r>
      <w:r>
        <w:rPr>
          <w:rFonts w:hint="default" w:ascii="Times New Roman" w:hAnsi="Times New Roman" w:eastAsia="仿宋_GB2312" w:cs="Times New Roman"/>
          <w:kern w:val="2"/>
          <w:sz w:val="32"/>
          <w:szCs w:val="32"/>
          <w:lang w:eastAsia="zh-CN"/>
        </w:rPr>
        <w:t>三亚市</w:t>
      </w:r>
      <w:r>
        <w:rPr>
          <w:rFonts w:hint="default" w:ascii="Times New Roman" w:hAnsi="Times New Roman" w:eastAsia="仿宋_GB2312" w:cs="Times New Roman"/>
          <w:kern w:val="2"/>
          <w:sz w:val="32"/>
          <w:szCs w:val="32"/>
          <w:lang w:val="en-US" w:eastAsia="zh-CN"/>
        </w:rPr>
        <w:t>崖州区</w:t>
      </w:r>
      <w:r>
        <w:rPr>
          <w:rFonts w:hint="default" w:ascii="Times New Roman" w:hAnsi="Times New Roman" w:eastAsia="仿宋_GB2312" w:cs="Times New Roman"/>
          <w:kern w:val="2"/>
          <w:sz w:val="32"/>
          <w:szCs w:val="32"/>
          <w:lang w:eastAsia="zh-CN"/>
        </w:rPr>
        <w:t>事业单位登记管理局</w:t>
      </w:r>
      <w:r>
        <w:rPr>
          <w:rFonts w:hint="default" w:ascii="Times New Roman" w:hAnsi="Times New Roman" w:eastAsia="仿宋_GB2312" w:cs="Times New Roman"/>
          <w:kern w:val="2"/>
          <w:sz w:val="32"/>
          <w:szCs w:val="32"/>
          <w:lang w:val="en-US" w:eastAsia="zh-CN"/>
        </w:rPr>
        <w:t>局长</w:t>
      </w:r>
      <w:r>
        <w:rPr>
          <w:rFonts w:hint="default"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lang w:val="en-US" w:eastAsia="zh-CN"/>
        </w:rPr>
        <w:t>政府雇员5名</w:t>
      </w:r>
      <w:r>
        <w:rPr>
          <w:rFonts w:hint="default" w:ascii="Times New Roman" w:hAnsi="Times New Roman" w:eastAsia="仿宋_GB2312" w:cs="Times New Roman"/>
          <w:kern w:val="2"/>
          <w:sz w:val="32"/>
          <w:szCs w:val="32"/>
          <w:lang w:eastAsia="zh-CN"/>
        </w:rPr>
        <w:t>。</w:t>
      </w:r>
    </w:p>
    <w:p>
      <w:pPr>
        <w:pStyle w:val="8"/>
        <w:numPr>
          <w:ilvl w:val="0"/>
          <w:numId w:val="0"/>
        </w:numPr>
        <w:ind w:left="0" w:firstLineChars="0"/>
        <w:jc w:val="left"/>
        <w:rPr>
          <w:rFonts w:ascii="仿宋_GB2312" w:hAnsi="仿宋_GB2312" w:eastAsia="仿宋_GB2312" w:cs="仿宋_GB2312"/>
          <w:sz w:val="32"/>
          <w:szCs w:val="32"/>
        </w:rPr>
      </w:pPr>
    </w:p>
    <w:p>
      <w:pPr>
        <w:pStyle w:val="8"/>
        <w:numPr>
          <w:ilvl w:val="0"/>
          <w:numId w:val="0"/>
        </w:numPr>
        <w:ind w:left="0" w:firstLineChars="0"/>
        <w:jc w:val="left"/>
        <w:rPr>
          <w:rFonts w:ascii="仿宋_GB2312" w:hAnsi="仿宋_GB2312" w:eastAsia="仿宋_GB2312" w:cs="仿宋_GB2312"/>
          <w:sz w:val="32"/>
          <w:szCs w:val="32"/>
        </w:rPr>
      </w:pPr>
    </w:p>
    <w:p>
      <w:pPr>
        <w:pStyle w:val="8"/>
        <w:numPr>
          <w:ilvl w:val="0"/>
          <w:numId w:val="0"/>
        </w:numPr>
        <w:ind w:left="0" w:firstLineChars="0"/>
        <w:jc w:val="left"/>
        <w:rPr>
          <w:rFonts w:ascii="仿宋_GB2312" w:hAnsi="仿宋_GB2312" w:eastAsia="仿宋_GB2312" w:cs="仿宋_GB2312"/>
          <w:sz w:val="32"/>
          <w:szCs w:val="32"/>
        </w:rPr>
      </w:pPr>
    </w:p>
    <w:p>
      <w:pPr>
        <w:pStyle w:val="8"/>
        <w:numPr>
          <w:ilvl w:val="0"/>
          <w:numId w:val="0"/>
        </w:numPr>
        <w:ind w:left="0" w:firstLineChars="0"/>
        <w:jc w:val="left"/>
        <w:rPr>
          <w:rFonts w:ascii="仿宋_GB2312" w:hAnsi="仿宋_GB2312" w:eastAsia="仿宋_GB2312" w:cs="仿宋_GB2312"/>
          <w:sz w:val="32"/>
          <w:szCs w:val="32"/>
        </w:rPr>
      </w:pPr>
    </w:p>
    <w:p>
      <w:pPr>
        <w:pStyle w:val="8"/>
        <w:numPr>
          <w:ilvl w:val="0"/>
          <w:numId w:val="4"/>
        </w:numPr>
        <w:ind w:firstLineChars="0"/>
        <w:jc w:val="left"/>
        <w:rPr>
          <w:rFonts w:ascii="仿宋_GB2312" w:hAnsi="仿宋_GB2312" w:eastAsia="仿宋_GB2312" w:cs="仿宋_GB2312"/>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中共三亚市崖州区委机构编制委员会办公室</w:t>
      </w:r>
      <w:r>
        <w:rPr>
          <w:rFonts w:hint="eastAsia" w:ascii="黑体" w:hAnsi="黑体" w:eastAsia="黑体"/>
          <w:sz w:val="32"/>
          <w:szCs w:val="32"/>
        </w:rPr>
        <w:t>门预算表</w:t>
      </w:r>
    </w:p>
    <w:p>
      <w:pPr>
        <w:numPr>
          <w:ilvl w:val="-1"/>
          <w:numId w:val="0"/>
        </w:numPr>
        <w:ind w:left="0" w:firstLine="0" w:firstLineChars="0"/>
        <w:jc w:val="center"/>
        <w:rPr>
          <w:rFonts w:hint="eastAsia" w:ascii="仿宋_GB2312" w:hAnsi="黑体" w:eastAsia="仿宋_GB2312"/>
          <w:b/>
          <w:sz w:val="32"/>
          <w:szCs w:val="32"/>
        </w:rPr>
      </w:pPr>
      <w:r>
        <w:rPr>
          <w:rFonts w:hint="eastAsia" w:ascii="仿宋_GB2312" w:hAnsi="黑体" w:eastAsia="仿宋_GB2312"/>
          <w:b/>
          <w:sz w:val="32"/>
          <w:szCs w:val="32"/>
        </w:rPr>
        <w:t>（此部分内容即为部门预算公开表）</w:t>
      </w:r>
    </w:p>
    <w:p>
      <w:pPr>
        <w:numPr>
          <w:ilvl w:val="-1"/>
          <w:numId w:val="0"/>
        </w:numPr>
        <w:ind w:left="0" w:firstLine="0" w:firstLineChars="0"/>
        <w:jc w:val="left"/>
        <w:rPr>
          <w:rFonts w:hint="eastAsia" w:ascii="仿宋_GB2312" w:hAnsi="黑体" w:eastAsia="仿宋_GB2312"/>
          <w:b/>
          <w:sz w:val="32"/>
          <w:szCs w:val="32"/>
        </w:rPr>
      </w:pPr>
    </w:p>
    <w:p>
      <w:pPr>
        <w:pStyle w:val="8"/>
        <w:numPr>
          <w:ilvl w:val="0"/>
          <w:numId w:val="4"/>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val="en-US" w:eastAsia="zh-CN"/>
        </w:rPr>
        <w:t>中共三亚市崖州区委机构编制委员会办公室2020年部门预算情况说明</w:t>
      </w:r>
    </w:p>
    <w:p>
      <w:pPr>
        <w:pStyle w:val="8"/>
        <w:numPr>
          <w:ilvl w:val="0"/>
          <w:numId w:val="0"/>
        </w:numPr>
        <w:ind w:firstLine="0" w:firstLineChars="0"/>
        <w:jc w:val="left"/>
        <w:rPr>
          <w:rFonts w:ascii="黑体" w:hAnsi="黑体" w:eastAsia="黑体"/>
          <w:sz w:val="32"/>
          <w:szCs w:val="32"/>
        </w:rPr>
      </w:pPr>
    </w:p>
    <w:p>
      <w:pPr>
        <w:numPr>
          <w:ilvl w:val="0"/>
          <w:numId w:val="7"/>
        </w:numPr>
        <w:ind w:left="0" w:firstLine="420" w:firstLineChars="0"/>
        <w:jc w:val="left"/>
        <w:rPr>
          <w:rFonts w:hint="eastAsia" w:ascii="黑体" w:hAnsi="黑体" w:eastAsia="黑体" w:cs="黑体"/>
          <w:sz w:val="32"/>
          <w:szCs w:val="32"/>
        </w:rPr>
      </w:pPr>
      <w:r>
        <w:rPr>
          <w:rFonts w:hint="eastAsia" w:ascii="黑体" w:hAnsi="黑体" w:eastAsia="黑体" w:cs="黑体"/>
          <w:sz w:val="32"/>
          <w:szCs w:val="32"/>
        </w:rPr>
        <w:t>关于</w:t>
      </w:r>
      <w:r>
        <w:rPr>
          <w:rFonts w:hint="eastAsia" w:ascii="黑体" w:hAnsi="黑体" w:eastAsia="黑体" w:cs="黑体"/>
          <w:sz w:val="32"/>
          <w:szCs w:val="32"/>
          <w:lang w:eastAsia="zh-CN"/>
        </w:rPr>
        <w:t>中共三亚市崖州区委机构编制委员会办公室</w:t>
      </w:r>
      <w:r>
        <w:rPr>
          <w:rFonts w:hint="eastAsia" w:ascii="黑体" w:hAnsi="黑体" w:eastAsia="黑体" w:cs="黑体"/>
          <w:sz w:val="32"/>
          <w:szCs w:val="32"/>
          <w:lang w:val="en-US" w:eastAsia="zh-CN"/>
        </w:rPr>
        <w:t>2020</w:t>
      </w:r>
      <w:r>
        <w:rPr>
          <w:rFonts w:hint="eastAsia" w:ascii="黑体" w:hAnsi="黑体" w:eastAsia="黑体" w:cs="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中共三亚市崖州区委机构编制委员会办公室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69.23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69.23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69.23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69.23</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56.65</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3.96万元、卫生健康支出5.06万元、住房保障支出3.56万元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numPr>
          <w:ilvl w:val="0"/>
          <w:numId w:val="7"/>
        </w:numPr>
        <w:ind w:left="0" w:firstLine="420"/>
        <w:jc w:val="left"/>
        <w:rPr>
          <w:rFonts w:ascii="黑体" w:hAnsi="黑体" w:eastAsia="黑体"/>
          <w:sz w:val="32"/>
          <w:szCs w:val="32"/>
        </w:rPr>
      </w:pPr>
      <w:r>
        <w:rPr>
          <w:rFonts w:hint="eastAsia" w:ascii="黑体" w:hAnsi="黑体" w:eastAsia="黑体"/>
          <w:sz w:val="32"/>
          <w:szCs w:val="32"/>
        </w:rPr>
        <w:t>关于</w:t>
      </w:r>
      <w:r>
        <w:rPr>
          <w:rFonts w:hint="eastAsia" w:ascii="黑体" w:hAnsi="黑体" w:eastAsia="黑体" w:cs="黑体"/>
          <w:sz w:val="32"/>
          <w:szCs w:val="32"/>
          <w:lang w:eastAsia="zh-CN"/>
        </w:rPr>
        <w:t>中共三亚市崖州区委机构编制委员会办公室</w:t>
      </w:r>
      <w:r>
        <w:rPr>
          <w:rFonts w:hint="eastAsia" w:ascii="黑体" w:hAnsi="黑体" w:eastAsia="黑体" w:cs="黑体"/>
          <w:sz w:val="32"/>
          <w:szCs w:val="32"/>
          <w:lang w:val="en-US" w:eastAsia="zh-CN"/>
        </w:rPr>
        <w:t>2020</w:t>
      </w:r>
      <w:r>
        <w:rPr>
          <w:rFonts w:hint="eastAsia" w:ascii="黑体" w:hAnsi="黑体" w:eastAsia="黑体"/>
          <w:sz w:val="32"/>
          <w:szCs w:val="32"/>
        </w:rPr>
        <w:t>年一般公共预算当年拨款情况说明</w:t>
      </w:r>
    </w:p>
    <w:p>
      <w:pPr>
        <w:numPr>
          <w:ilvl w:val="0"/>
          <w:numId w:val="8"/>
        </w:numPr>
        <w:ind w:left="0" w:firstLine="420"/>
        <w:jc w:val="left"/>
        <w:rPr>
          <w:rFonts w:ascii="楷体" w:hAnsi="楷体" w:eastAsia="楷体"/>
          <w:sz w:val="32"/>
          <w:szCs w:val="32"/>
        </w:rPr>
      </w:pPr>
      <w:r>
        <w:rPr>
          <w:rFonts w:hint="eastAsia" w:ascii="楷体" w:hAnsi="楷体" w:eastAsia="楷体"/>
          <w:sz w:val="32"/>
          <w:szCs w:val="32"/>
        </w:rPr>
        <w:t>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中共三亚市崖州区委机构编制委员会办公室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69.23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34.24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由于我单位是</w:t>
      </w:r>
      <w:r>
        <w:rPr>
          <w:rFonts w:hint="eastAsia" w:ascii="仿宋_GB2312" w:hAnsi="黑体" w:eastAsia="仿宋_GB2312"/>
          <w:sz w:val="32"/>
          <w:szCs w:val="32"/>
          <w:lang w:val="en-US" w:eastAsia="zh-CN"/>
        </w:rPr>
        <w:t>2019年新成立单位，2019年期间编制人员工资由原单位发放。2020年1月起转由本单位申请预算经费发放,新增3名编制人员工资。故一般公共服务支出、社会保障和就业支出、卫生健康支出、住房保障支出预算数增加。</w:t>
      </w:r>
    </w:p>
    <w:p>
      <w:pPr>
        <w:numPr>
          <w:ilvl w:val="0"/>
          <w:numId w:val="8"/>
        </w:numPr>
        <w:ind w:left="0" w:firstLine="420"/>
        <w:jc w:val="left"/>
        <w:rPr>
          <w:rFonts w:ascii="楷体" w:hAnsi="楷体" w:eastAsia="楷体"/>
          <w:sz w:val="32"/>
          <w:szCs w:val="32"/>
        </w:rPr>
      </w:pPr>
      <w:r>
        <w:rPr>
          <w:rFonts w:hint="eastAsia" w:ascii="楷体" w:hAnsi="楷体" w:eastAsia="楷体"/>
          <w:sz w:val="32"/>
          <w:szCs w:val="32"/>
        </w:rPr>
        <w:t>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56.65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81.83</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3.96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5.72</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5.06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7.31</w:t>
      </w:r>
      <w:r>
        <w:rPr>
          <w:rFonts w:hint="eastAsia" w:ascii="仿宋_GB2312" w:hAnsi="黑体" w:eastAsia="仿宋_GB2312"/>
          <w:sz w:val="32"/>
          <w:szCs w:val="32"/>
        </w:rPr>
        <w:t>%；</w:t>
      </w:r>
      <w:r>
        <w:rPr>
          <w:rFonts w:hint="eastAsia" w:ascii="仿宋_GB2312" w:hAnsi="黑体" w:eastAsia="仿宋_GB2312"/>
          <w:sz w:val="32"/>
          <w:szCs w:val="32"/>
          <w:lang w:eastAsia="zh-CN"/>
        </w:rPr>
        <w:t>住房保障支出</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3.56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5.14</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numPr>
          <w:ilvl w:val="0"/>
          <w:numId w:val="8"/>
        </w:numPr>
        <w:ind w:left="0" w:firstLine="420"/>
        <w:jc w:val="left"/>
        <w:rPr>
          <w:rFonts w:ascii="楷体" w:hAnsi="楷体" w:eastAsia="楷体"/>
          <w:sz w:val="32"/>
          <w:szCs w:val="32"/>
        </w:rPr>
      </w:pPr>
      <w:r>
        <w:rPr>
          <w:rFonts w:hint="eastAsia" w:ascii="楷体" w:hAnsi="楷体" w:eastAsia="楷体"/>
          <w:sz w:val="32"/>
          <w:szCs w:val="32"/>
        </w:rPr>
        <w:t>一般公共预算当年拨款具体使用情况</w:t>
      </w:r>
    </w:p>
    <w:p>
      <w:pPr>
        <w:numPr>
          <w:ilvl w:val="0"/>
          <w:numId w:val="9"/>
        </w:numPr>
        <w:ind w:left="90" w:leftChars="43" w:firstLine="640" w:firstLineChars="200"/>
        <w:jc w:val="left"/>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一般公共服务（类）</w:t>
      </w:r>
      <w:r>
        <w:rPr>
          <w:rFonts w:hint="eastAsia" w:ascii="仿宋_GB2312" w:hAnsi="黑体" w:eastAsia="仿宋_GB2312" w:cs="仿宋_GB2312"/>
          <w:color w:val="auto"/>
          <w:sz w:val="32"/>
          <w:szCs w:val="32"/>
          <w:lang w:eastAsia="zh-CN"/>
        </w:rPr>
        <w:t>组织事务</w:t>
      </w:r>
      <w:r>
        <w:rPr>
          <w:rFonts w:hint="eastAsia" w:ascii="仿宋_GB2312" w:hAnsi="黑体" w:eastAsia="仿宋_GB2312" w:cs="仿宋_GB2312"/>
          <w:color w:val="auto"/>
          <w:sz w:val="32"/>
          <w:szCs w:val="32"/>
        </w:rPr>
        <w:t>（款）行政运行</w:t>
      </w:r>
      <w:r>
        <w:rPr>
          <w:rFonts w:hint="eastAsia" w:ascii="仿宋_GB2312" w:hAnsi="黑体" w:eastAsia="仿宋_GB2312" w:cs="仿宋_GB2312"/>
          <w:color w:val="auto"/>
          <w:sz w:val="32"/>
          <w:szCs w:val="32"/>
          <w:lang w:eastAsia="zh-CN"/>
        </w:rPr>
        <w:t>和一般行政管理事务</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56.65</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28.66万元，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由于我单位是</w:t>
      </w:r>
      <w:r>
        <w:rPr>
          <w:rFonts w:hint="eastAsia" w:ascii="仿宋_GB2312" w:hAnsi="黑体" w:eastAsia="仿宋_GB2312"/>
          <w:sz w:val="32"/>
          <w:szCs w:val="32"/>
          <w:lang w:val="en-US" w:eastAsia="zh-CN"/>
        </w:rPr>
        <w:t>2019年新成立单位，2019年期间编制人员工资由原单位发放。2020年1月起转由本单位申请预算经费发放,新增3名编制人员工资。</w:t>
      </w:r>
      <w:r>
        <w:rPr>
          <w:rFonts w:hint="eastAsia" w:ascii="仿宋_GB2312" w:hAnsi="黑体" w:eastAsia="仿宋_GB2312"/>
          <w:color w:val="auto"/>
          <w:sz w:val="32"/>
          <w:szCs w:val="32"/>
          <w:lang w:val="en-US" w:eastAsia="zh-CN"/>
        </w:rPr>
        <w:t>故基本支出预算数增加</w:t>
      </w:r>
      <w:r>
        <w:rPr>
          <w:rFonts w:hint="eastAsia" w:ascii="仿宋_GB2312" w:hAnsi="黑体" w:eastAsia="仿宋_GB2312"/>
          <w:color w:val="auto"/>
          <w:sz w:val="32"/>
          <w:szCs w:val="32"/>
          <w:lang w:eastAsia="zh-CN"/>
        </w:rPr>
        <w:t>。</w:t>
      </w:r>
    </w:p>
    <w:p>
      <w:pPr>
        <w:numPr>
          <w:ilvl w:val="0"/>
          <w:numId w:val="9"/>
        </w:numPr>
        <w:ind w:left="0" w:firstLine="729" w:firstLineChars="228"/>
        <w:rPr>
          <w:rFonts w:hint="eastAsia" w:ascii="仿宋_GB2312" w:hAnsi="黑体" w:eastAsia="仿宋_GB2312"/>
          <w:color w:val="auto"/>
          <w:sz w:val="32"/>
          <w:szCs w:val="32"/>
        </w:rPr>
      </w:pPr>
      <w:r>
        <w:rPr>
          <w:rFonts w:hint="eastAsia" w:ascii="仿宋_GB2312" w:hAnsi="黑体" w:eastAsia="仿宋_GB2312" w:cs="仿宋_GB2312"/>
          <w:color w:val="auto"/>
          <w:sz w:val="32"/>
          <w:szCs w:val="32"/>
          <w:lang w:eastAsia="zh-CN"/>
        </w:rPr>
        <w:t>社会保障和就业</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机关事业单位基本养老保险缴费支出（款）机关事业单位基本养老保险缴费支出（项）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3.96</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3.96万元，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由于我单位是</w:t>
      </w:r>
      <w:r>
        <w:rPr>
          <w:rFonts w:hint="eastAsia" w:ascii="仿宋_GB2312" w:hAnsi="黑体" w:eastAsia="仿宋_GB2312"/>
          <w:sz w:val="32"/>
          <w:szCs w:val="32"/>
          <w:lang w:val="en-US" w:eastAsia="zh-CN"/>
        </w:rPr>
        <w:t>2019年新成立单位，2019年期间编制人员工资由原单位发放。2020年1月起转由本单位申请预算经费发放,新增3名编制人员工资。</w:t>
      </w:r>
      <w:r>
        <w:rPr>
          <w:rFonts w:hint="eastAsia" w:ascii="仿宋_GB2312" w:hAnsi="黑体" w:eastAsia="仿宋_GB2312"/>
          <w:color w:val="auto"/>
          <w:sz w:val="32"/>
          <w:szCs w:val="32"/>
          <w:lang w:val="en-US" w:eastAsia="zh-CN"/>
        </w:rPr>
        <w:t>故社保费用增加</w:t>
      </w:r>
      <w:r>
        <w:rPr>
          <w:rFonts w:hint="eastAsia" w:ascii="仿宋_GB2312" w:hAnsi="黑体" w:eastAsia="仿宋_GB2312"/>
          <w:color w:val="auto"/>
          <w:sz w:val="32"/>
          <w:szCs w:val="32"/>
          <w:lang w:eastAsia="zh-CN"/>
        </w:rPr>
        <w:t>。</w:t>
      </w:r>
    </w:p>
    <w:p>
      <w:pPr>
        <w:numPr>
          <w:ilvl w:val="0"/>
          <w:numId w:val="9"/>
        </w:numPr>
        <w:ind w:left="0" w:firstLine="730" w:firstLineChars="0"/>
        <w:rPr>
          <w:rFonts w:hint="eastAsia" w:ascii="仿宋_GB2312" w:hAnsi="黑体" w:eastAsia="仿宋_GB2312"/>
          <w:color w:val="auto"/>
          <w:sz w:val="32"/>
          <w:szCs w:val="32"/>
        </w:rPr>
      </w:pPr>
      <w:r>
        <w:rPr>
          <w:rFonts w:hint="eastAsia" w:ascii="仿宋_GB2312" w:hAnsi="黑体" w:eastAsia="仿宋_GB2312"/>
          <w:color w:val="auto"/>
          <w:sz w:val="32"/>
          <w:szCs w:val="32"/>
          <w:lang w:eastAsia="zh-CN"/>
        </w:rPr>
        <w:t>卫生健康支出（类）行政事业单位医疗（款）行政单位医疗和公务员医疗补助（项）</w:t>
      </w:r>
      <w:r>
        <w:rPr>
          <w:rFonts w:hint="eastAsia" w:ascii="仿宋_GB2312" w:hAnsi="黑体" w:eastAsia="仿宋_GB2312"/>
          <w:color w:val="auto"/>
          <w:sz w:val="32"/>
          <w:szCs w:val="32"/>
          <w:lang w:val="en-US" w:eastAsia="zh-CN"/>
        </w:rPr>
        <w:t>2020年预算数为5.06万元，比上年预算数增加5.06万元，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由于我单位是</w:t>
      </w:r>
      <w:r>
        <w:rPr>
          <w:rFonts w:hint="eastAsia" w:ascii="仿宋_GB2312" w:hAnsi="黑体" w:eastAsia="仿宋_GB2312"/>
          <w:sz w:val="32"/>
          <w:szCs w:val="32"/>
          <w:lang w:val="en-US" w:eastAsia="zh-CN"/>
        </w:rPr>
        <w:t>2019年新成立单位，2019年期间编制人员工资由原单位发放。2020年1月起转由本单位申请预算经费发放,新增3名编制人员工资。</w:t>
      </w:r>
      <w:r>
        <w:rPr>
          <w:rFonts w:hint="eastAsia" w:ascii="仿宋_GB2312" w:hAnsi="黑体" w:eastAsia="仿宋_GB2312"/>
          <w:color w:val="auto"/>
          <w:sz w:val="32"/>
          <w:szCs w:val="32"/>
          <w:lang w:val="en-US" w:eastAsia="zh-CN"/>
        </w:rPr>
        <w:t>故社保经费增加。</w:t>
      </w:r>
    </w:p>
    <w:p>
      <w:pPr>
        <w:numPr>
          <w:ilvl w:val="0"/>
          <w:numId w:val="9"/>
        </w:numPr>
        <w:ind w:left="0" w:firstLine="730" w:firstLineChars="0"/>
        <w:rPr>
          <w:rFonts w:hint="eastAsia" w:ascii="仿宋_GB2312" w:hAnsi="黑体" w:eastAsia="仿宋_GB2312"/>
          <w:color w:val="auto"/>
          <w:sz w:val="32"/>
          <w:szCs w:val="32"/>
        </w:rPr>
      </w:pPr>
      <w:r>
        <w:rPr>
          <w:rFonts w:hint="eastAsia" w:ascii="仿宋_GB2312" w:hAnsi="黑体" w:eastAsia="仿宋_GB2312"/>
          <w:color w:val="auto"/>
          <w:sz w:val="32"/>
          <w:szCs w:val="32"/>
          <w:lang w:val="en-US" w:eastAsia="zh-CN"/>
        </w:rPr>
        <w:t>住房保障支出（类）住房改革支出（款）住房公积金（项）2020年预算数为3.56万元，比上年预算增加3.56万元，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由于我单位是</w:t>
      </w:r>
      <w:r>
        <w:rPr>
          <w:rFonts w:hint="eastAsia" w:ascii="仿宋_GB2312" w:hAnsi="黑体" w:eastAsia="仿宋_GB2312"/>
          <w:sz w:val="32"/>
          <w:szCs w:val="32"/>
          <w:lang w:val="en-US" w:eastAsia="zh-CN"/>
        </w:rPr>
        <w:t>2019年新成立单位，2019年期间编制人员工资由原单位发放。2020年1月起转由本单位申请预算经费发放,新增3名编制人员工资。</w:t>
      </w:r>
      <w:r>
        <w:rPr>
          <w:rFonts w:hint="eastAsia" w:ascii="仿宋_GB2312" w:hAnsi="黑体" w:eastAsia="仿宋_GB2312"/>
          <w:color w:val="auto"/>
          <w:sz w:val="32"/>
          <w:szCs w:val="32"/>
          <w:lang w:val="en-US" w:eastAsia="zh-CN"/>
        </w:rPr>
        <w:t>故公积金经费增加。</w:t>
      </w:r>
    </w:p>
    <w:p>
      <w:pPr>
        <w:numPr>
          <w:ilvl w:val="0"/>
          <w:numId w:val="7"/>
        </w:numPr>
        <w:ind w:left="0" w:firstLine="420"/>
        <w:jc w:val="left"/>
        <w:rPr>
          <w:rFonts w:hint="eastAsia" w:ascii="黑体" w:hAnsi="黑体" w:eastAsia="黑体" w:cs="黑体"/>
          <w:sz w:val="32"/>
          <w:szCs w:val="32"/>
        </w:rPr>
      </w:pPr>
      <w:r>
        <w:rPr>
          <w:rFonts w:hint="eastAsia" w:ascii="黑体" w:hAnsi="黑体" w:eastAsia="黑体" w:cs="黑体"/>
          <w:sz w:val="32"/>
          <w:szCs w:val="32"/>
        </w:rPr>
        <w:t>关于</w:t>
      </w:r>
      <w:r>
        <w:rPr>
          <w:rFonts w:hint="eastAsia" w:ascii="黑体" w:hAnsi="黑体" w:eastAsia="黑体" w:cs="黑体"/>
          <w:sz w:val="32"/>
          <w:szCs w:val="32"/>
          <w:lang w:eastAsia="zh-CN"/>
        </w:rPr>
        <w:t>中共三亚市崖州区委机构编制委员会办公室</w:t>
      </w:r>
      <w:r>
        <w:rPr>
          <w:rFonts w:hint="eastAsia" w:ascii="黑体" w:hAnsi="黑体" w:eastAsia="黑体" w:cs="黑体"/>
          <w:sz w:val="32"/>
          <w:szCs w:val="32"/>
          <w:lang w:val="en-US" w:eastAsia="zh-CN"/>
        </w:rPr>
        <w:t>2020</w:t>
      </w:r>
      <w:r>
        <w:rPr>
          <w:rFonts w:hint="eastAsia" w:ascii="黑体" w:hAnsi="黑体" w:eastAsia="黑体" w:cs="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中共三亚市崖州区委机构编制委员会办公室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55.23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49.59</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机关事业单位基本养老保险缴费、城镇职工基本医疗保险缴费、公务员医疗补助缴费、其他社会保障缴费、住房公积金、其他工资福利支出</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5.64</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邮电费、培训费、工会经费、福利费、其他交通费用、其他商品和服务支出</w:t>
      </w:r>
      <w:r>
        <w:rPr>
          <w:rFonts w:hint="eastAsia" w:ascii="仿宋_GB2312" w:hAnsi="黑体" w:eastAsia="仿宋_GB2312"/>
          <w:sz w:val="32"/>
          <w:szCs w:val="32"/>
        </w:rPr>
        <w:t>。</w:t>
      </w:r>
    </w:p>
    <w:p>
      <w:pPr>
        <w:numPr>
          <w:ilvl w:val="0"/>
          <w:numId w:val="7"/>
        </w:numPr>
        <w:ind w:left="0" w:firstLine="420" w:firstLineChars="0"/>
        <w:jc w:val="left"/>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eastAsia="zh-CN"/>
        </w:rPr>
        <w:t>中共三亚市崖州区委机构编制委员会办公室</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numPr>
          <w:ilvl w:val="0"/>
          <w:numId w:val="10"/>
        </w:numPr>
        <w:ind w:firstLine="420" w:firstLineChars="0"/>
        <w:rPr>
          <w:rFonts w:ascii="仿宋_GB2312" w:hAnsi="黑体" w:eastAsia="仿宋_GB2312" w:cs="Times New Roman"/>
          <w:sz w:val="32"/>
          <w:szCs w:val="32"/>
        </w:rPr>
      </w:pPr>
      <w:r>
        <w:rPr>
          <w:rFonts w:hint="eastAsia" w:ascii="仿宋_GB2312" w:hAnsi="黑体" w:eastAsia="仿宋_GB2312"/>
          <w:sz w:val="32"/>
          <w:szCs w:val="32"/>
          <w:lang w:eastAsia="zh-CN"/>
        </w:rPr>
        <w:t>中共三亚市崖州区委机构编制委员会办公室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，其中：</w:t>
      </w:r>
    </w:p>
    <w:p>
      <w:pPr>
        <w:numPr>
          <w:ilvl w:val="-1"/>
          <w:numId w:val="0"/>
        </w:numPr>
        <w:ind w:left="101" w:leftChars="48" w:firstLine="486" w:firstLineChars="152"/>
        <w:rPr>
          <w:rFonts w:hint="eastAsia" w:ascii="仿宋_GB2312" w:hAnsi="黑体" w:eastAsia="仿宋_GB2312" w:cs="Times New Roman"/>
          <w:sz w:val="32"/>
          <w:szCs w:val="32"/>
          <w:lang w:eastAsia="zh-CN"/>
        </w:rPr>
      </w:pPr>
      <w:r>
        <w:rPr>
          <w:rFonts w:hint="eastAsia" w:ascii="仿宋_GB2312" w:hAnsi="黑体" w:eastAsia="仿宋_GB2312"/>
          <w:sz w:val="32"/>
          <w:szCs w:val="32"/>
          <w:lang w:eastAsia="zh-CN"/>
        </w:rPr>
        <w:t>因公出国（境）经费</w:t>
      </w:r>
      <w:r>
        <w:rPr>
          <w:rFonts w:hint="eastAsia" w:ascii="仿宋_GB2312" w:hAnsi="黑体" w:eastAsia="仿宋_GB2312"/>
          <w:sz w:val="32"/>
          <w:szCs w:val="32"/>
          <w:lang w:val="en-US" w:eastAsia="zh-CN"/>
        </w:rPr>
        <w:t>0万元，</w:t>
      </w:r>
      <w:r>
        <w:rPr>
          <w:rFonts w:hint="eastAsia" w:ascii="仿宋_GB2312" w:hAnsi="黑体" w:eastAsia="仿宋_GB2312"/>
          <w:sz w:val="32"/>
          <w:szCs w:val="32"/>
          <w:lang w:eastAsia="zh-CN"/>
        </w:rPr>
        <w:t>与上年预算数持平；</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黑体" w:eastAsia="仿宋_GB2312"/>
          <w:sz w:val="32"/>
          <w:szCs w:val="32"/>
          <w:lang w:eastAsia="zh-CN"/>
        </w:rPr>
        <w:t>主要原因：去年和今年都没有安排此项经费预算。</w:t>
      </w:r>
    </w:p>
    <w:p>
      <w:pPr>
        <w:numPr>
          <w:ilvl w:val="0"/>
          <w:numId w:val="10"/>
        </w:numPr>
        <w:ind w:firstLine="420" w:firstLineChars="0"/>
        <w:rPr>
          <w:rFonts w:ascii="仿宋_GB2312" w:hAnsi="黑体" w:eastAsia="仿宋_GB2312" w:cs="Times New Roman"/>
          <w:sz w:val="32"/>
          <w:szCs w:val="32"/>
        </w:rPr>
      </w:pPr>
      <w:r>
        <w:rPr>
          <w:rFonts w:hint="eastAsia" w:ascii="仿宋_GB2312" w:hAnsi="黑体" w:eastAsia="仿宋_GB2312"/>
          <w:sz w:val="32"/>
          <w:szCs w:val="32"/>
          <w:lang w:eastAsia="zh-CN"/>
        </w:rPr>
        <w:t>中共三亚市崖州区委机构编制委员会办公室</w:t>
      </w:r>
      <w:r>
        <w:rPr>
          <w:rFonts w:hint="eastAsia" w:ascii="仿宋_GB2312" w:hAnsi="黑体" w:eastAsia="仿宋_GB2312"/>
          <w:sz w:val="32"/>
          <w:szCs w:val="32"/>
          <w:lang w:val="en-US" w:eastAsia="zh-CN"/>
        </w:rPr>
        <w:t>2020年政府性基金预算“三公”经费预算数为0万元，其中：</w:t>
      </w:r>
    </w:p>
    <w:p>
      <w:pPr>
        <w:numPr>
          <w:ilvl w:val="-1"/>
          <w:numId w:val="0"/>
        </w:numPr>
        <w:ind w:left="0" w:firstLine="640" w:firstLineChars="200"/>
        <w:rPr>
          <w:rFonts w:ascii="仿宋_GB2312" w:hAnsi="黑体" w:eastAsia="仿宋_GB2312" w:cs="Times New Roman"/>
          <w:sz w:val="32"/>
          <w:szCs w:val="32"/>
        </w:rPr>
      </w:pPr>
      <w:r>
        <w:rPr>
          <w:rFonts w:hint="eastAsia" w:ascii="仿宋_GB2312" w:hAnsi="黑体" w:eastAsia="仿宋_GB2312"/>
          <w:sz w:val="32"/>
          <w:szCs w:val="32"/>
          <w:lang w:eastAsia="zh-CN"/>
        </w:rPr>
        <w:t>因公出国（境）经费</w:t>
      </w:r>
      <w:r>
        <w:rPr>
          <w:rFonts w:hint="eastAsia" w:ascii="仿宋_GB2312" w:hAnsi="黑体" w:eastAsia="仿宋_GB2312"/>
          <w:sz w:val="32"/>
          <w:szCs w:val="32"/>
          <w:lang w:val="en-US" w:eastAsia="zh-CN"/>
        </w:rPr>
        <w:t>0万元，</w:t>
      </w:r>
      <w:r>
        <w:rPr>
          <w:rFonts w:hint="eastAsia" w:ascii="仿宋_GB2312" w:hAnsi="黑体" w:eastAsia="仿宋_GB2312"/>
          <w:sz w:val="32"/>
          <w:szCs w:val="32"/>
          <w:lang w:eastAsia="zh-CN"/>
        </w:rPr>
        <w:t>与上年预算数持平；</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黑体" w:eastAsia="仿宋_GB2312"/>
          <w:sz w:val="32"/>
          <w:szCs w:val="32"/>
          <w:lang w:eastAsia="zh-CN"/>
        </w:rPr>
        <w:t>主要原因：去年和今年都没有安排此项经费预算。</w:t>
      </w:r>
    </w:p>
    <w:p>
      <w:pPr>
        <w:numPr>
          <w:ilvl w:val="0"/>
          <w:numId w:val="7"/>
        </w:numPr>
        <w:ind w:left="0" w:firstLine="420" w:firstLineChars="0"/>
        <w:jc w:val="left"/>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eastAsia" w:ascii="黑体" w:hAnsi="黑体" w:eastAsia="黑体" w:cs="Times New Roman"/>
          <w:sz w:val="32"/>
          <w:shd w:val="clear" w:color="auto" w:fill="FFFFFF"/>
          <w:lang w:eastAsia="zh-CN"/>
        </w:rPr>
        <w:t>中共三亚市崖州区委机构编制委员会办公室</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numPr>
          <w:ilvl w:val="0"/>
          <w:numId w:val="11"/>
        </w:numPr>
        <w:ind w:firstLine="420"/>
        <w:jc w:val="left"/>
        <w:rPr>
          <w:rFonts w:ascii="楷体" w:hAnsi="楷体" w:eastAsia="楷体"/>
          <w:sz w:val="32"/>
          <w:szCs w:val="32"/>
        </w:rPr>
      </w:pPr>
      <w:r>
        <w:rPr>
          <w:rFonts w:hint="eastAsia" w:ascii="楷体" w:hAnsi="楷体" w:eastAsia="楷体"/>
          <w:sz w:val="32"/>
          <w:szCs w:val="32"/>
        </w:rPr>
        <w:t>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中共三亚市崖州区委机构编制委员会办公室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sz w:val="32"/>
          <w:shd w:val="clear" w:color="auto" w:fill="FFFFFF"/>
        </w:rPr>
        <w:t>去年和今年都没有安排此项经费预算。</w:t>
      </w:r>
    </w:p>
    <w:p>
      <w:pPr>
        <w:numPr>
          <w:ilvl w:val="0"/>
          <w:numId w:val="11"/>
        </w:numPr>
        <w:ind w:firstLine="420"/>
        <w:jc w:val="left"/>
        <w:rPr>
          <w:rFonts w:ascii="楷体" w:hAnsi="楷体" w:eastAsia="楷体"/>
          <w:sz w:val="32"/>
          <w:szCs w:val="32"/>
        </w:rPr>
      </w:pPr>
      <w:r>
        <w:rPr>
          <w:rFonts w:hint="eastAsia" w:ascii="楷体" w:hAnsi="楷体" w:eastAsia="楷体"/>
          <w:sz w:val="32"/>
          <w:szCs w:val="32"/>
        </w:rPr>
        <w:t>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numPr>
          <w:ilvl w:val="0"/>
          <w:numId w:val="11"/>
        </w:numPr>
        <w:ind w:firstLine="420"/>
        <w:jc w:val="left"/>
        <w:rPr>
          <w:rFonts w:ascii="楷体" w:hAnsi="楷体" w:eastAsia="楷体"/>
          <w:sz w:val="32"/>
          <w:szCs w:val="32"/>
        </w:rPr>
      </w:pPr>
      <w:r>
        <w:rPr>
          <w:rFonts w:hint="eastAsia" w:ascii="楷体" w:hAnsi="楷体" w:eastAsia="楷体"/>
          <w:sz w:val="32"/>
          <w:szCs w:val="32"/>
        </w:rPr>
        <w:t>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Times New Roman" w:hAnsi="Times New Roman" w:eastAsia="仿宋_GB2312"/>
          <w:sz w:val="32"/>
          <w:shd w:val="clear" w:color="auto" w:fill="FFFFFF"/>
        </w:rPr>
        <w:t>去年和今年都没有安排此项经费预</w:t>
      </w:r>
      <w:r>
        <w:rPr>
          <w:rFonts w:hint="eastAsia" w:ascii="Times New Roman" w:hAnsi="Times New Roman" w:eastAsia="仿宋_GB2312"/>
          <w:sz w:val="32"/>
          <w:shd w:val="clear" w:color="auto" w:fill="FFFFFF"/>
          <w:lang w:eastAsia="zh-CN"/>
        </w:rPr>
        <w:t>算。</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Times New Roman" w:hAnsi="Times New Roman" w:eastAsia="仿宋_GB2312"/>
          <w:sz w:val="32"/>
          <w:shd w:val="clear" w:color="auto" w:fill="FFFFFF"/>
        </w:rPr>
        <w:t>去年和今年都没有安排此项经费预</w:t>
      </w:r>
      <w:r>
        <w:rPr>
          <w:rFonts w:hint="eastAsia" w:ascii="Times New Roman" w:hAnsi="Times New Roman" w:eastAsia="仿宋_GB2312"/>
          <w:sz w:val="32"/>
          <w:shd w:val="clear" w:color="auto" w:fill="FFFFFF"/>
          <w:lang w:eastAsia="zh-CN"/>
        </w:rPr>
        <w:t>算。</w:t>
      </w:r>
    </w:p>
    <w:p>
      <w:pPr>
        <w:numPr>
          <w:ilvl w:val="0"/>
          <w:numId w:val="7"/>
        </w:numPr>
        <w:ind w:left="0" w:firstLine="420" w:firstLineChars="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eastAsia" w:ascii="黑体" w:hAnsi="黑体" w:eastAsia="黑体" w:cs="Times New Roman"/>
          <w:sz w:val="32"/>
          <w:shd w:val="clear" w:color="auto" w:fill="FFFFFF"/>
          <w:lang w:eastAsia="zh-CN"/>
        </w:rPr>
        <w:t>中共三亚市崖州区委机构编制委员会办公室</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中共三亚市崖州区委机构编制委员会办公室</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cs="仿宋_GB2312"/>
          <w:sz w:val="32"/>
          <w:szCs w:val="32"/>
          <w:lang w:eastAsia="zh-CN"/>
        </w:rPr>
        <w:t>中共三亚市崖州区委机构编制委员会办公室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69.23</w:t>
      </w:r>
      <w:r>
        <w:rPr>
          <w:rFonts w:hint="eastAsia" w:ascii="仿宋_GB2312" w:hAnsi="黑体" w:eastAsia="仿宋_GB2312"/>
          <w:sz w:val="32"/>
          <w:szCs w:val="32"/>
        </w:rPr>
        <w:t>万元。</w:t>
      </w:r>
    </w:p>
    <w:p>
      <w:pPr>
        <w:numPr>
          <w:ilvl w:val="0"/>
          <w:numId w:val="7"/>
        </w:numPr>
        <w:ind w:left="0" w:firstLine="420" w:firstLineChars="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eastAsia" w:ascii="黑体" w:hAnsi="黑体" w:eastAsia="黑体" w:cs="Times New Roman"/>
          <w:sz w:val="32"/>
          <w:shd w:val="clear" w:color="auto" w:fill="FFFFFF"/>
          <w:lang w:eastAsia="zh-CN"/>
        </w:rPr>
        <w:t>中共三亚市崖州区委机构编制委员会办公室</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中共三亚市崖州区委机构编制委员会办公室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69.23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%；一般公共预算收入</w:t>
      </w:r>
      <w:r>
        <w:rPr>
          <w:rFonts w:hint="eastAsia" w:ascii="仿宋_GB2312" w:hAnsi="黑体" w:eastAsia="仿宋_GB2312" w:cs="仿宋_GB2312"/>
          <w:sz w:val="32"/>
          <w:szCs w:val="32"/>
          <w:lang w:val="en-US" w:eastAsia="zh-CN"/>
        </w:rPr>
        <w:t>69.23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34.24</w:t>
      </w:r>
      <w:r>
        <w:rPr>
          <w:rFonts w:hint="eastAsia" w:ascii="仿宋_GB2312" w:hAnsi="黑体" w:eastAsia="仿宋_GB2312" w:cs="仿宋_GB2312"/>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由于我单位是</w:t>
      </w:r>
      <w:r>
        <w:rPr>
          <w:rFonts w:hint="eastAsia" w:ascii="仿宋_GB2312" w:hAnsi="黑体" w:eastAsia="仿宋_GB2312"/>
          <w:sz w:val="32"/>
          <w:szCs w:val="32"/>
          <w:lang w:val="en-US" w:eastAsia="zh-CN"/>
        </w:rPr>
        <w:t>2019年新成立单位，2019年期间编制人员工资由原单位发放。2020年1月起转由本单位申请预算经费发放,新增3名编制人员工资。故一般公共服务支出、社会保障和就业支出、卫生健康支出、住房保障支出预算数增加。</w:t>
      </w:r>
    </w:p>
    <w:p>
      <w:pPr>
        <w:numPr>
          <w:ilvl w:val="0"/>
          <w:numId w:val="7"/>
        </w:numPr>
        <w:ind w:left="0" w:firstLine="420" w:firstLineChars="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eastAsia" w:ascii="黑体" w:hAnsi="黑体" w:eastAsia="黑体" w:cs="Times New Roman"/>
          <w:sz w:val="32"/>
          <w:shd w:val="clear" w:color="auto" w:fill="FFFFFF"/>
          <w:lang w:eastAsia="zh-CN"/>
        </w:rPr>
        <w:t>中共三亚市崖州区委机构编制委员会办公室</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中共三亚市崖州区委机构编制委员会办公室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69.23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55.23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79.78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41.24</w:t>
      </w:r>
      <w:r>
        <w:rPr>
          <w:rFonts w:hint="eastAsia" w:ascii="仿宋_GB2312" w:hAnsi="黑体" w:eastAsia="仿宋_GB2312" w:cs="仿宋_GB2312"/>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由于我单位是</w:t>
      </w:r>
      <w:r>
        <w:rPr>
          <w:rFonts w:hint="eastAsia" w:ascii="仿宋_GB2312" w:hAnsi="黑体" w:eastAsia="仿宋_GB2312"/>
          <w:sz w:val="32"/>
          <w:szCs w:val="32"/>
          <w:lang w:val="en-US" w:eastAsia="zh-CN"/>
        </w:rPr>
        <w:t>2019年新成立单位，2019年期间编制人员工资由原单位发放。2020年1月起转由本单位申请预算经费发放,新增3名编制人员工资。故一般公共服务支出、社会保障和就业支出、卫生健康支出、住房保障支出预算数增加。</w:t>
      </w:r>
    </w:p>
    <w:p>
      <w:pPr>
        <w:numPr>
          <w:ilvl w:val="0"/>
          <w:numId w:val="7"/>
        </w:numPr>
        <w:ind w:left="0" w:firstLine="420" w:firstLineChars="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其他重要事项的情况说明</w:t>
      </w:r>
    </w:p>
    <w:p>
      <w:pPr>
        <w:numPr>
          <w:ilvl w:val="0"/>
          <w:numId w:val="12"/>
        </w:numPr>
        <w:ind w:firstLine="420" w:firstLineChars="0"/>
        <w:rPr>
          <w:rFonts w:ascii="楷体" w:hAnsi="楷体" w:eastAsia="楷体"/>
          <w:sz w:val="32"/>
          <w:szCs w:val="32"/>
        </w:rPr>
      </w:pPr>
      <w:r>
        <w:rPr>
          <w:rFonts w:hint="eastAsia" w:ascii="楷体" w:hAnsi="楷体" w:eastAsia="楷体"/>
          <w:sz w:val="32"/>
          <w:szCs w:val="32"/>
        </w:rPr>
        <w:t>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中共三亚市崖州区委机构编制委员会办公室</w:t>
      </w:r>
      <w:r>
        <w:rPr>
          <w:rFonts w:hint="eastAsia" w:ascii="仿宋_GB2312" w:hAnsi="黑体" w:eastAsia="仿宋_GB2312" w:cs="仿宋_GB2312"/>
          <w:sz w:val="32"/>
          <w:szCs w:val="32"/>
        </w:rPr>
        <w:t>本级机关运行经费预算</w:t>
      </w:r>
      <w:r>
        <w:rPr>
          <w:rFonts w:hint="eastAsia" w:ascii="仿宋_GB2312" w:hAnsi="黑体" w:eastAsia="仿宋_GB2312" w:cs="仿宋_GB2312"/>
          <w:sz w:val="32"/>
          <w:szCs w:val="32"/>
          <w:lang w:val="en-US" w:eastAsia="zh-CN"/>
        </w:rPr>
        <w:t>14.00</w:t>
      </w:r>
      <w:r>
        <w:rPr>
          <w:rFonts w:hint="eastAsia" w:ascii="仿宋_GB2312" w:hAnsi="黑体" w:eastAsia="仿宋_GB2312"/>
          <w:sz w:val="32"/>
          <w:szCs w:val="32"/>
        </w:rPr>
        <w:t>万元。</w:t>
      </w:r>
    </w:p>
    <w:p>
      <w:pPr>
        <w:numPr>
          <w:ilvl w:val="0"/>
          <w:numId w:val="12"/>
        </w:numPr>
        <w:ind w:firstLine="420" w:firstLineChars="0"/>
        <w:jc w:val="left"/>
        <w:rPr>
          <w:rFonts w:ascii="楷体" w:hAnsi="楷体" w:eastAsia="楷体"/>
          <w:sz w:val="32"/>
          <w:szCs w:val="32"/>
        </w:rPr>
      </w:pP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中共三亚市崖州区委机构编制委员会办公室</w:t>
      </w:r>
      <w:r>
        <w:rPr>
          <w:rFonts w:hint="eastAsia" w:ascii="仿宋_GB2312" w:hAnsi="黑体" w:eastAsia="仿宋_GB2312" w:cs="仿宋_GB2312"/>
          <w:sz w:val="32"/>
          <w:szCs w:val="32"/>
        </w:rPr>
        <w:t>本级政府采购预算总额</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numPr>
          <w:ilvl w:val="0"/>
          <w:numId w:val="12"/>
        </w:numPr>
        <w:ind w:firstLine="420" w:firstLineChars="0"/>
        <w:jc w:val="left"/>
        <w:rPr>
          <w:rFonts w:ascii="楷体" w:hAnsi="楷体" w:eastAsia="楷体"/>
          <w:sz w:val="32"/>
          <w:szCs w:val="32"/>
        </w:rPr>
      </w:pP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中共三亚市崖州区委机构编制委员会办公室</w:t>
      </w:r>
      <w:r>
        <w:rPr>
          <w:rFonts w:hint="eastAsia" w:ascii="仿宋_GB2312" w:hAnsi="黑体" w:eastAsia="仿宋_GB2312" w:cs="仿宋_GB2312"/>
          <w:sz w:val="32"/>
          <w:szCs w:val="32"/>
        </w:rPr>
        <w:t>本级共有车辆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numPr>
          <w:ilvl w:val="0"/>
          <w:numId w:val="12"/>
        </w:numPr>
        <w:ind w:firstLine="420" w:firstLineChars="0"/>
        <w:jc w:val="left"/>
        <w:rPr>
          <w:rFonts w:ascii="楷体" w:hAnsi="楷体" w:eastAsia="楷体"/>
          <w:sz w:val="32"/>
          <w:szCs w:val="32"/>
        </w:rPr>
      </w:pPr>
      <w:r>
        <w:rPr>
          <w:rFonts w:hint="eastAsia" w:ascii="楷体" w:hAnsi="楷体" w:eastAsia="楷体"/>
          <w:sz w:val="32"/>
          <w:szCs w:val="32"/>
        </w:rPr>
        <w:t>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中共三亚市崖州区委机构编制委员会办公室</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14</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CB2F5D"/>
    <w:multiLevelType w:val="singleLevel"/>
    <w:tmpl w:val="82CB2F5D"/>
    <w:lvl w:ilvl="0" w:tentative="0">
      <w:start w:val="1"/>
      <w:numFmt w:val="chineseCounting"/>
      <w:suff w:val="nothing"/>
      <w:lvlText w:val="（%1）"/>
      <w:lvlJc w:val="left"/>
      <w:pPr>
        <w:ind w:left="0" w:firstLine="420"/>
      </w:pPr>
      <w:rPr>
        <w:rFonts w:hint="eastAsia" w:asciiTheme="majorEastAsia" w:hAnsiTheme="majorEastAsia" w:eastAsiaTheme="majorEastAsia" w:cstheme="majorEastAsia"/>
        <w:b w:val="0"/>
        <w:bCs w:val="0"/>
      </w:rPr>
    </w:lvl>
  </w:abstractNum>
  <w:abstractNum w:abstractNumId="1">
    <w:nsid w:val="ACAEBBD9"/>
    <w:multiLevelType w:val="singleLevel"/>
    <w:tmpl w:val="ACAEBBD9"/>
    <w:lvl w:ilvl="0" w:tentative="0">
      <w:start w:val="1"/>
      <w:numFmt w:val="decimal"/>
      <w:lvlText w:val="%1."/>
      <w:lvlJc w:val="left"/>
      <w:pPr>
        <w:ind w:left="425" w:hanging="425"/>
      </w:pPr>
      <w:rPr>
        <w:rFonts w:hint="default"/>
      </w:rPr>
    </w:lvl>
  </w:abstractNum>
  <w:abstractNum w:abstractNumId="2">
    <w:nsid w:val="C03CEB28"/>
    <w:multiLevelType w:val="singleLevel"/>
    <w:tmpl w:val="C03CEB28"/>
    <w:lvl w:ilvl="0" w:tentative="0">
      <w:start w:val="1"/>
      <w:numFmt w:val="chineseCounting"/>
      <w:suff w:val="nothing"/>
      <w:lvlText w:val="%1、"/>
      <w:lvlJc w:val="left"/>
      <w:pPr>
        <w:ind w:left="0" w:firstLine="420"/>
      </w:pPr>
      <w:rPr>
        <w:rFonts w:hint="eastAsia"/>
      </w:rPr>
    </w:lvl>
  </w:abstractNum>
  <w:abstractNum w:abstractNumId="3">
    <w:nsid w:val="D89530B8"/>
    <w:multiLevelType w:val="singleLevel"/>
    <w:tmpl w:val="D89530B8"/>
    <w:lvl w:ilvl="0" w:tentative="0">
      <w:start w:val="1"/>
      <w:numFmt w:val="chineseCounting"/>
      <w:suff w:val="nothing"/>
      <w:lvlText w:val="（%1）"/>
      <w:lvlJc w:val="left"/>
      <w:pPr>
        <w:ind w:left="0" w:firstLine="420"/>
      </w:pPr>
      <w:rPr>
        <w:rFonts w:hint="eastAsia"/>
      </w:rPr>
    </w:lvl>
  </w:abstractNum>
  <w:abstractNum w:abstractNumId="4">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6A0751C"/>
    <w:multiLevelType w:val="singleLevel"/>
    <w:tmpl w:val="06A0751C"/>
    <w:lvl w:ilvl="0" w:tentative="0">
      <w:start w:val="1"/>
      <w:numFmt w:val="chineseCounting"/>
      <w:suff w:val="nothing"/>
      <w:lvlText w:val="（%1）"/>
      <w:lvlJc w:val="left"/>
      <w:pPr>
        <w:ind w:left="0" w:firstLine="420"/>
      </w:pPr>
      <w:rPr>
        <w:rFonts w:hint="eastAsia"/>
      </w:rPr>
    </w:lvl>
  </w:abstractNum>
  <w:abstractNum w:abstractNumId="6">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D020948"/>
    <w:multiLevelType w:val="singleLevel"/>
    <w:tmpl w:val="4D020948"/>
    <w:lvl w:ilvl="0" w:tentative="0">
      <w:start w:val="1"/>
      <w:numFmt w:val="chineseCounting"/>
      <w:suff w:val="nothing"/>
      <w:lvlText w:val="（%1）"/>
      <w:lvlJc w:val="left"/>
      <w:pPr>
        <w:ind w:left="0" w:firstLine="420"/>
      </w:pPr>
      <w:rPr>
        <w:rFonts w:hint="eastAsia"/>
      </w:rPr>
    </w:lvl>
  </w:abstractNum>
  <w:abstractNum w:abstractNumId="9">
    <w:nsid w:val="510DF5D4"/>
    <w:multiLevelType w:val="singleLevel"/>
    <w:tmpl w:val="510DF5D4"/>
    <w:lvl w:ilvl="0" w:tentative="0">
      <w:start w:val="1"/>
      <w:numFmt w:val="chineseCounting"/>
      <w:suff w:val="nothing"/>
      <w:lvlText w:val="（%1）"/>
      <w:lvlJc w:val="left"/>
      <w:pPr>
        <w:ind w:left="0" w:firstLine="420"/>
      </w:pPr>
      <w:rPr>
        <w:rFonts w:hint="eastAsia"/>
      </w:rPr>
    </w:lvl>
  </w:abstractNum>
  <w:abstractNum w:abstractNumId="10">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7"/>
  </w:num>
  <w:num w:numId="3">
    <w:abstractNumId w:val="10"/>
  </w:num>
  <w:num w:numId="4">
    <w:abstractNumId w:val="11"/>
  </w:num>
  <w:num w:numId="5">
    <w:abstractNumId w:val="6"/>
  </w:num>
  <w:num w:numId="6">
    <w:abstractNumId w:val="0"/>
  </w:num>
  <w:num w:numId="7">
    <w:abstractNumId w:val="2"/>
  </w:num>
  <w:num w:numId="8">
    <w:abstractNumId w:val="5"/>
  </w:num>
  <w:num w:numId="9">
    <w:abstractNumId w:val="1"/>
  </w:num>
  <w:num w:numId="10">
    <w:abstractNumId w:val="8"/>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91B44"/>
    <w:rsid w:val="00000983"/>
    <w:rsid w:val="00003088"/>
    <w:rsid w:val="000B6A1F"/>
    <w:rsid w:val="001326C1"/>
    <w:rsid w:val="00173B57"/>
    <w:rsid w:val="001A23E1"/>
    <w:rsid w:val="001A7472"/>
    <w:rsid w:val="001D62ED"/>
    <w:rsid w:val="002330B8"/>
    <w:rsid w:val="002530AD"/>
    <w:rsid w:val="00283E6E"/>
    <w:rsid w:val="00293316"/>
    <w:rsid w:val="002956BC"/>
    <w:rsid w:val="002A59FA"/>
    <w:rsid w:val="002E73B0"/>
    <w:rsid w:val="00343757"/>
    <w:rsid w:val="0034580F"/>
    <w:rsid w:val="00361BBA"/>
    <w:rsid w:val="003834C9"/>
    <w:rsid w:val="003847B6"/>
    <w:rsid w:val="004313AB"/>
    <w:rsid w:val="004522A5"/>
    <w:rsid w:val="00474F12"/>
    <w:rsid w:val="004902AB"/>
    <w:rsid w:val="004A1C49"/>
    <w:rsid w:val="00522287"/>
    <w:rsid w:val="00525863"/>
    <w:rsid w:val="00537B3F"/>
    <w:rsid w:val="0057063E"/>
    <w:rsid w:val="0059423F"/>
    <w:rsid w:val="005C2065"/>
    <w:rsid w:val="00640059"/>
    <w:rsid w:val="0067644B"/>
    <w:rsid w:val="006871F7"/>
    <w:rsid w:val="006949A5"/>
    <w:rsid w:val="006B1FB3"/>
    <w:rsid w:val="006D6C06"/>
    <w:rsid w:val="0075151D"/>
    <w:rsid w:val="007523E7"/>
    <w:rsid w:val="00757328"/>
    <w:rsid w:val="00786240"/>
    <w:rsid w:val="00793A7F"/>
    <w:rsid w:val="007B3322"/>
    <w:rsid w:val="007E4EAF"/>
    <w:rsid w:val="007F7D84"/>
    <w:rsid w:val="009262C2"/>
    <w:rsid w:val="00926751"/>
    <w:rsid w:val="00947538"/>
    <w:rsid w:val="009616E6"/>
    <w:rsid w:val="009846A5"/>
    <w:rsid w:val="00995DA5"/>
    <w:rsid w:val="009F52FB"/>
    <w:rsid w:val="00A545A0"/>
    <w:rsid w:val="00AE2FF8"/>
    <w:rsid w:val="00AE38A2"/>
    <w:rsid w:val="00BE1257"/>
    <w:rsid w:val="00BF4CC6"/>
    <w:rsid w:val="00C91D51"/>
    <w:rsid w:val="00C97DC9"/>
    <w:rsid w:val="00CA7DBE"/>
    <w:rsid w:val="00CD7757"/>
    <w:rsid w:val="00DC65EF"/>
    <w:rsid w:val="00DD3FD8"/>
    <w:rsid w:val="00E3389C"/>
    <w:rsid w:val="00E700C6"/>
    <w:rsid w:val="00E71AF9"/>
    <w:rsid w:val="00E73A4A"/>
    <w:rsid w:val="00EB1046"/>
    <w:rsid w:val="00ED50D0"/>
    <w:rsid w:val="00ED6580"/>
    <w:rsid w:val="00F442C4"/>
    <w:rsid w:val="00F91B44"/>
    <w:rsid w:val="00FB0A31"/>
    <w:rsid w:val="00FF3698"/>
    <w:rsid w:val="0130702F"/>
    <w:rsid w:val="024A78A6"/>
    <w:rsid w:val="02C144C7"/>
    <w:rsid w:val="02D623D6"/>
    <w:rsid w:val="02DC4932"/>
    <w:rsid w:val="06102386"/>
    <w:rsid w:val="076D2134"/>
    <w:rsid w:val="07AC77E2"/>
    <w:rsid w:val="0847025B"/>
    <w:rsid w:val="09810DD6"/>
    <w:rsid w:val="0E234DD5"/>
    <w:rsid w:val="0F7126DB"/>
    <w:rsid w:val="0FEE0594"/>
    <w:rsid w:val="10692037"/>
    <w:rsid w:val="11197F53"/>
    <w:rsid w:val="11E30F43"/>
    <w:rsid w:val="12A42ED2"/>
    <w:rsid w:val="18E9503C"/>
    <w:rsid w:val="1BDD3934"/>
    <w:rsid w:val="1BF72FA4"/>
    <w:rsid w:val="281F3FA3"/>
    <w:rsid w:val="29125BE4"/>
    <w:rsid w:val="2A77063B"/>
    <w:rsid w:val="2FB8319C"/>
    <w:rsid w:val="305646B8"/>
    <w:rsid w:val="33DC5100"/>
    <w:rsid w:val="37553CBA"/>
    <w:rsid w:val="3BE4640F"/>
    <w:rsid w:val="3C776A41"/>
    <w:rsid w:val="3E9C7772"/>
    <w:rsid w:val="3F565DA9"/>
    <w:rsid w:val="46A70477"/>
    <w:rsid w:val="46BC4239"/>
    <w:rsid w:val="477709F0"/>
    <w:rsid w:val="49224E77"/>
    <w:rsid w:val="496000E0"/>
    <w:rsid w:val="4C971873"/>
    <w:rsid w:val="4D001158"/>
    <w:rsid w:val="4E385425"/>
    <w:rsid w:val="4E480877"/>
    <w:rsid w:val="4F4D11B1"/>
    <w:rsid w:val="51802B5C"/>
    <w:rsid w:val="528F15E0"/>
    <w:rsid w:val="5B731979"/>
    <w:rsid w:val="5C1D6B0B"/>
    <w:rsid w:val="5FEA6079"/>
    <w:rsid w:val="63A9107F"/>
    <w:rsid w:val="64315835"/>
    <w:rsid w:val="65192B14"/>
    <w:rsid w:val="668B2AA2"/>
    <w:rsid w:val="68FE509F"/>
    <w:rsid w:val="69145EF8"/>
    <w:rsid w:val="692D0D5B"/>
    <w:rsid w:val="6BEA6C40"/>
    <w:rsid w:val="6C50050E"/>
    <w:rsid w:val="6F7A7182"/>
    <w:rsid w:val="6FA66493"/>
    <w:rsid w:val="703818F9"/>
    <w:rsid w:val="72CB0C24"/>
    <w:rsid w:val="780D33CD"/>
    <w:rsid w:val="7C6A3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basedOn w:val="5"/>
    <w:semiHidden/>
    <w:unhideWhenUsed/>
    <w:qFormat/>
    <w:uiPriority w:val="99"/>
    <w:rPr>
      <w:color w:val="000000"/>
      <w:u w:val="none"/>
    </w:rPr>
  </w:style>
  <w:style w:type="character" w:styleId="7">
    <w:name w:val="Hyperlink"/>
    <w:basedOn w:val="5"/>
    <w:semiHidden/>
    <w:unhideWhenUsed/>
    <w:qFormat/>
    <w:uiPriority w:val="99"/>
    <w:rPr>
      <w:color w:val="000000"/>
      <w:u w:val="none"/>
    </w:rPr>
  </w:style>
  <w:style w:type="paragraph" w:styleId="8">
    <w:name w:val="List Paragraph"/>
    <w:basedOn w:val="1"/>
    <w:qFormat/>
    <w:uiPriority w:val="34"/>
    <w:pPr>
      <w:ind w:firstLine="420" w:firstLineChars="200"/>
    </w:pPr>
  </w:style>
  <w:style w:type="character" w:customStyle="1" w:styleId="9">
    <w:name w:val="页眉 Char"/>
    <w:basedOn w:val="5"/>
    <w:link w:val="3"/>
    <w:semiHidden/>
    <w:qFormat/>
    <w:uiPriority w:val="99"/>
    <w:rPr>
      <w:sz w:val="18"/>
      <w:szCs w:val="18"/>
    </w:rPr>
  </w:style>
  <w:style w:type="character" w:customStyle="1" w:styleId="10">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613</Words>
  <Characters>3496</Characters>
  <Lines>29</Lines>
  <Paragraphs>8</Paragraphs>
  <TotalTime>10</TotalTime>
  <ScaleCrop>false</ScaleCrop>
  <LinksUpToDate>false</LinksUpToDate>
  <CharactersWithSpaces>4101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2020-02-13T09:02:00Z</dcterms:created>
  <dc:creator>null,null,总收发</dc:creator>
  <cp:lastModifiedBy>王东丽</cp:lastModifiedBy>
  <cp:lastPrinted>2020-04-28T09:09:00Z</cp:lastPrinted>
  <dcterms:modified xsi:type="dcterms:W3CDTF">2020-04-30T10:45:02Z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