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after="581" w:afterLines="10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三亚市深化殡葬领域综合改革工作实施方案（2025-2030年）起草说明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一、起草背景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《中共中央 国务院关于进一步深化农村改革扎实推进乡村全面振兴的意见》明确要求，深化殡葬改革，推进公益性生态安葬设施建设。持续整治人情攀比、大操大办、厚葬薄养、散埋乱葬等突出问题，完善约束性规范和倡导性标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民政部等16</w:t>
      </w:r>
      <w:r>
        <w:rPr>
          <w:rFonts w:hint="default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部委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联合印发《关于进一步推动殡葬改革促进殡葬事业发展的指导意见》中提出，</w:t>
      </w:r>
      <w:r>
        <w:rPr>
          <w:rFonts w:hint="default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坚持以人民为中心的发展思想，践行新发展理念，围绕建设惠民、绿色、文明殡葬，以推动殡葬改革为牵引，以满足人民群众殡葬需求为导向，推动殡葬改革和殡葬事业更好服务于保障和改善民生、促进精神文明和生态文明建设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统筹推进火葬土葬改革</w:t>
      </w:r>
      <w:r>
        <w:rPr>
          <w:rFonts w:hint="default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要结合实际加紧制定和完善本地区殡葬改革发展规划。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二、《实施方案》的必要性和可行性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（一）《实施方案》起草的必要性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长期以来，我市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多数居民仍沿用传统土葬方式，存在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火葬率偏低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的现象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该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现象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浪费了大量的土地资源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，制约城乡可持续发展。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《实施方案》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科学划定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了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火葬实施区域，确保火葬区内遗体火化率保持在80%以上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加强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全面整治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三沿七区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范围内散埋乱葬问题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通过制度化推行火葬与生态节地葬法相结合的新型殡葬模式，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切实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促进节约集约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土地资源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，有效保护自然生态环境。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传统的殡葬和祭扫方式中存在的封建迷信、大操大办、铺张浪费等陈规陋习。《实施方案》将殡葬移风易俗纳入文明城市建设，融入乡村振兴发展战略，树立移风易俗、文明节俭的殡葬新风尚，坚决抵制大操大办和封建迷信低俗活动，有助于减轻群众负担，利于精神文明建设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《实施方案》建立健全殡葬服务市场规范、公墓建设管理、殡葬违法乱象治理、殡仪服务收费等具体规定并依法实施。加强对仙逸园殡仪馆、公益性公墓服务收费管理，建立动态调整机制，切实减轻丧属经济负担。建立健全对散埋乱葬、殡葬用品市场、殡葬服务中介机构监管等方面的制度规定，提高殡葬管理服务水平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（二）《实施方案》的可行性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当前，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中共中央、国务院及各部委相应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出台了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《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中共中央 国务院关于进一步深化农村改革扎实推进乡村全面振兴的意见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》《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殡葬管理条例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》《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关于进一步推动殡葬改革促进殡葬事业发展的指导意见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等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政策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文件。在上述文件支撑下，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多地先后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制定了殡葬领域综合改革的行政规范性文件，积累了殡葬领域综合改革行政规范性文件的起草经验和实施经验，从而为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市开展殡葬领域综合改革工作提供经验借鉴和重要参考依据。此外，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市民政部门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积极开展实地调研、征求意见、专家论证等活动，调研三亚市各村（居）对殡葬领域综合改革工作过程中遇到的困难与障碍，总结了提升殡葬领域综合改革工作标准化、规范化、便利化等方面做法，拟写了《实施方案》，具备了一定的基础及可行性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三、起草依据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《中共中央 国务院关于进一步深化农村改革扎实推进乡村全面振兴的意见》《殡葬管理条例》《关于进一步推动殡葬改革促进殡葬事业发展的指导意见》《海南省殡葬管理</w:t>
      </w:r>
      <w:r>
        <w:rPr>
          <w:rFonts w:hint="eastAsia" w:ascii="Times New Roman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办法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四、主要内容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《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实施方案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》共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三部分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，主要内容包括工作目标、工作举措和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组织领导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。具体如下：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（一）工作目标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工作目标包括目标期限、完善殡葬服务设施、完成殡葬基础设施专项规划、划定火葬区并设定火化率、治理散埋乱葬、全面遏制超规格墓穴、户籍人口基本服务均等化、殡葬服务优质化、殡葬管理规范化、殡葬习俗文明化、殡葬设施现代化、管理服务信息化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  <w:t>（二）工作举措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cs="Times New Roman"/>
          <w:b/>
          <w:bCs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一是健全殡葬管理体制机制。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市民政局牵头成立市级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殡葬改革工作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协作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机制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，各区参照成立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建立完善殡葬政策体系，强化殡葬改革法治保障。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建立</w:t>
      </w:r>
      <w:r>
        <w:rPr>
          <w:rFonts w:hint="eastAsia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殡葬服务收费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动态调整机制，殡葬基本服务项目严格实行政府定价，延伸服务项目实行市场调节价。切实减轻丧属经济负担，提高殡葬管理服务水平。</w:t>
      </w:r>
      <w:r>
        <w:rPr>
          <w:rFonts w:hint="eastAsia" w:cs="Times New Roman"/>
          <w:b/>
          <w:bCs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二是积极推进殡葬改革。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将殡葬移风易俗纳入文明城市建设，融入乡村振兴发展战略。科学合理划定三亚火葬区，稳步推行火化，积极引导土葬改革。严禁在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三沿七区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散埋乱葬，遗体一律入公墓安葬。对现有散埋乱葬点分类建立管理台账，分批分步骤全面完成整治工作。大力推行不占或少占土地、少耗资源的节地生态安葬方式。党员干部带头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，形成层层抓落实的殡葬改革工作机制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全面落实节地生态安葬方式</w:t>
      </w:r>
      <w:r>
        <w:rPr>
          <w:rFonts w:hint="eastAsia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发挥党员干部带头作用。</w:t>
      </w:r>
      <w:r>
        <w:rPr>
          <w:rFonts w:hint="eastAsia" w:cs="Times New Roman"/>
          <w:b/>
          <w:bCs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三是完善殡葬基础设施。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根据《三亚市国土空间总体规划（2021-2035年）》，严格落实管控要求，做好与详细规划、相关专项规划的衔接，出台《三亚市殡葬基础设施专项规划（2023-2035年）》。加强殡葬基础设施建设，建设一批节地生态安葬公墓和殡葬设施。完善殡葬设施建设手续，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规范殡葬行业合法用地行为。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探索农村公益性公墓建设。</w:t>
      </w:r>
      <w:r>
        <w:rPr>
          <w:rFonts w:hint="eastAsia" w:cs="Times New Roman"/>
          <w:b/>
          <w:bCs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四是全面提升殡葬服务。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优化殡葬基本服务，规范延伸服务。坚持基本殡葬服务公益性，不断提升殡葬基本服务普惠性、均等化水平</w:t>
      </w:r>
      <w:r>
        <w:rPr>
          <w:rFonts w:hint="eastAsia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。严格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遗体接运车辆服务管理，规范遗体接运主体资格，各部门积极配合加大对非法遗体接运行为进行打击。加强专业人才队伍建设，完善服务职业标准，加强人员培训，落实殡葬行业特岗津贴制度，进一步提升从业人员薪酬待遇。</w:t>
      </w:r>
      <w:r>
        <w:rPr>
          <w:rFonts w:hint="eastAsia" w:cs="Times New Roman"/>
          <w:b/>
          <w:bCs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五是加强日常监督监管。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建立日常殡葬管理服务长效机制，加强殡葬行业市场监管。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落实基层殡葬信息员制度。发挥市、区、村三级殡葬工作机制</w:t>
      </w:r>
      <w:r>
        <w:rPr>
          <w:rFonts w:hint="eastAsia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推动殡葬监管下沉，强化日常巡查，持续整治“活人墓”“超标墓”等行为。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发挥红白理事会及行业自律作用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将治丧规范纳入村规民约，引导群众文明节俭办丧。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筹建三亚市殡葬行业协会，制定行业技术标准规范。引导殡葬服务机构依法经营，履行社会责任。建立殡葬服务单位诚信档案。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（三）组织领导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此部分明确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各单位、区党委政府要将殡改纳入自贸港建设及民生保障重要内容。殡葬综合改革工作严格遵循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统筹规划、分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eastAsia="zh-CN" w:bidi="ar-SA"/>
        </w:rPr>
        <w:t>步实施、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有序推进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原则，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稳步推进。2025年7月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eastAsia="zh-CN" w:bidi="ar-SA"/>
        </w:rPr>
        <w:t>前，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制定殡葬综合改革工作实施方案，明确目标任务，压实工作责任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。2025年8月至12月，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部署全市划分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" w:eastAsia="zh-CN" w:bidi="ar-SA"/>
        </w:rPr>
        <w:t>火葬区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、“三沿七区”坟墓整治等工作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，建立多维度宣传矩阵，开展政策法规宣讲和移风易俗教育。2026年1月</w:t>
      </w:r>
      <w:r>
        <w:rPr>
          <w:rFonts w:hint="eastAsia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eastAsia="zh-CN" w:bidi="ar-SA"/>
        </w:rPr>
        <w:t>起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在省民政部门指导下，全市稳妥有序实施火葬区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新增死亡人员（除国家另有规定外）实行遗体火化。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bidi="ar-SA"/>
        </w:rPr>
        <w:t>党员干部要带头火化、生态安葬、文明办丧。宣传殡改意义及经验，加强舆情引导，提升群众认知度。统筹各级财政资金，重点保障设施建设、惠民补贴、迁坟补偿，将殡改专项经费纳入年度预算。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decimal" w:start="1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方隶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TBEOMHAIAACkEAAAOAAAAZHJz&#10;L2Uyb0RvYy54bWytU82O0zAQviPxDpbvNGkRu1X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UwRDj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9205E"/>
    <w:rsid w:val="1ABDC245"/>
    <w:rsid w:val="2CB39251"/>
    <w:rsid w:val="36A9205E"/>
    <w:rsid w:val="37F2951F"/>
    <w:rsid w:val="3CB581CF"/>
    <w:rsid w:val="3FD7FC70"/>
    <w:rsid w:val="3FDF877D"/>
    <w:rsid w:val="473716D3"/>
    <w:rsid w:val="4E76191E"/>
    <w:rsid w:val="5F73F6FD"/>
    <w:rsid w:val="7FDF59D4"/>
    <w:rsid w:val="A7E7B04F"/>
    <w:rsid w:val="AE8738E2"/>
    <w:rsid w:val="CBFFE2E0"/>
    <w:rsid w:val="D7BF64F5"/>
    <w:rsid w:val="DEB12D07"/>
    <w:rsid w:val="EB7C2F9A"/>
    <w:rsid w:val="EED78FB7"/>
    <w:rsid w:val="F66F3240"/>
    <w:rsid w:val="FCF9EBDE"/>
    <w:rsid w:val="FD7D17AC"/>
    <w:rsid w:val="FD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公文正文"/>
    <w:basedOn w:val="1"/>
    <w:qFormat/>
    <w:uiPriority w:val="0"/>
    <w:pPr>
      <w:spacing w:line="560" w:lineRule="exact"/>
      <w:ind w:firstLine="420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2025-06-07T21:15:00Z</dcterms:created>
  <dc:creator>my</dc:creator>
  <cp:lastModifiedBy>user</cp:lastModifiedBy>
  <dcterms:modified xsi:type="dcterms:W3CDTF">2025-06-30T11:44:06Z</dcterms:modified>
  <dc:title>三亚市深化殡葬领域综合改革工作实施方案（2025-2030年）起草说明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E8301639804D47A7A1515D6A73E289D4_11</vt:lpwstr>
  </property>
  <property fmtid="{D5CDD505-2E9C-101B-9397-08002B2CF9AE}" pid="4" name="KSOTemplateDocerSaveRecord">
    <vt:lpwstr>eyJoZGlkIjoiOTBmODQ2NDE1MjY1ZTcyY2QyMzMzNmRkZjQ3YWJlOGIiLCJ1c2VySWQiOiIzNjgxNTY0OTcifQ==</vt:lpwstr>
  </property>
</Properties>
</file>